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7634" w14:textId="529E60DD" w:rsidR="00C715FE" w:rsidRPr="00C24663" w:rsidRDefault="00C24663" w:rsidP="00C24663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C24663">
        <w:rPr>
          <w:rFonts w:ascii="Times New Roman" w:hAnsi="Times New Roman" w:cs="Times New Roman"/>
          <w:sz w:val="36"/>
          <w:szCs w:val="36"/>
        </w:rPr>
        <w:t xml:space="preserve">2024-2025 Advance Program </w:t>
      </w:r>
      <w:r w:rsidRPr="00C24663">
        <w:rPr>
          <w:rFonts w:ascii="Times New Roman" w:hAnsi="Times New Roman" w:cs="Times New Roman"/>
          <w:sz w:val="36"/>
          <w:szCs w:val="36"/>
        </w:rPr>
        <w:t>Completers by Maryland School System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715FE" w:rsidRPr="00C24663" w14:paraId="56BFE048" w14:textId="77777777">
        <w:tc>
          <w:tcPr>
            <w:tcW w:w="4320" w:type="dxa"/>
          </w:tcPr>
          <w:p w14:paraId="0DD8504E" w14:textId="77777777" w:rsidR="00C715FE" w:rsidRPr="00C24663" w:rsidRDefault="00C24663">
            <w:pPr>
              <w:rPr>
                <w:rFonts w:ascii="Times New Roman" w:hAnsi="Times New Roman" w:cs="Times New Roman"/>
                <w:b/>
                <w:bCs/>
              </w:rPr>
            </w:pPr>
            <w:r w:rsidRPr="00C24663">
              <w:rPr>
                <w:rFonts w:ascii="Times New Roman" w:hAnsi="Times New Roman" w:cs="Times New Roman"/>
                <w:b/>
                <w:bCs/>
              </w:rPr>
              <w:t>County / School System</w:t>
            </w:r>
          </w:p>
        </w:tc>
        <w:tc>
          <w:tcPr>
            <w:tcW w:w="4320" w:type="dxa"/>
          </w:tcPr>
          <w:p w14:paraId="3E8D88A4" w14:textId="77777777" w:rsidR="00C715FE" w:rsidRPr="00C24663" w:rsidRDefault="00C24663">
            <w:pPr>
              <w:rPr>
                <w:rFonts w:ascii="Times New Roman" w:hAnsi="Times New Roman" w:cs="Times New Roman"/>
                <w:b/>
                <w:bCs/>
              </w:rPr>
            </w:pPr>
            <w:r w:rsidRPr="00C24663">
              <w:rPr>
                <w:rFonts w:ascii="Times New Roman" w:hAnsi="Times New Roman" w:cs="Times New Roman"/>
                <w:b/>
                <w:bCs/>
              </w:rPr>
              <w:t>Number of Completers</w:t>
            </w:r>
          </w:p>
        </w:tc>
      </w:tr>
      <w:tr w:rsidR="00C715FE" w:rsidRPr="00C24663" w14:paraId="30126C18" w14:textId="77777777">
        <w:tc>
          <w:tcPr>
            <w:tcW w:w="4320" w:type="dxa"/>
          </w:tcPr>
          <w:p w14:paraId="1A0C08CB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Baltimore City</w:t>
            </w:r>
          </w:p>
        </w:tc>
        <w:tc>
          <w:tcPr>
            <w:tcW w:w="4320" w:type="dxa"/>
          </w:tcPr>
          <w:p w14:paraId="5ABA1708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10</w:t>
            </w:r>
          </w:p>
        </w:tc>
      </w:tr>
      <w:tr w:rsidR="00C715FE" w:rsidRPr="00C24663" w14:paraId="5D4DA617" w14:textId="77777777">
        <w:tc>
          <w:tcPr>
            <w:tcW w:w="4320" w:type="dxa"/>
          </w:tcPr>
          <w:p w14:paraId="4DC9948F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Montgomery County</w:t>
            </w:r>
          </w:p>
        </w:tc>
        <w:tc>
          <w:tcPr>
            <w:tcW w:w="4320" w:type="dxa"/>
          </w:tcPr>
          <w:p w14:paraId="4955027F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3</w:t>
            </w:r>
          </w:p>
        </w:tc>
      </w:tr>
      <w:tr w:rsidR="00C715FE" w:rsidRPr="00C24663" w14:paraId="4ED8E2DB" w14:textId="77777777">
        <w:tc>
          <w:tcPr>
            <w:tcW w:w="4320" w:type="dxa"/>
          </w:tcPr>
          <w:p w14:paraId="06E9A609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Baltimore County</w:t>
            </w:r>
          </w:p>
        </w:tc>
        <w:tc>
          <w:tcPr>
            <w:tcW w:w="4320" w:type="dxa"/>
          </w:tcPr>
          <w:p w14:paraId="4C936D67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2</w:t>
            </w:r>
          </w:p>
        </w:tc>
      </w:tr>
      <w:tr w:rsidR="00C715FE" w:rsidRPr="00C24663" w14:paraId="7FF5B895" w14:textId="77777777">
        <w:tc>
          <w:tcPr>
            <w:tcW w:w="4320" w:type="dxa"/>
          </w:tcPr>
          <w:p w14:paraId="7183CE9C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Harford County</w:t>
            </w:r>
          </w:p>
        </w:tc>
        <w:tc>
          <w:tcPr>
            <w:tcW w:w="4320" w:type="dxa"/>
          </w:tcPr>
          <w:p w14:paraId="689A3BD1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2</w:t>
            </w:r>
          </w:p>
        </w:tc>
      </w:tr>
      <w:tr w:rsidR="00C715FE" w:rsidRPr="00C24663" w14:paraId="17131222" w14:textId="77777777">
        <w:tc>
          <w:tcPr>
            <w:tcW w:w="4320" w:type="dxa"/>
          </w:tcPr>
          <w:p w14:paraId="10B72F68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Anne Arundel County</w:t>
            </w:r>
          </w:p>
        </w:tc>
        <w:tc>
          <w:tcPr>
            <w:tcW w:w="4320" w:type="dxa"/>
          </w:tcPr>
          <w:p w14:paraId="5EA2653F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3</w:t>
            </w:r>
          </w:p>
        </w:tc>
      </w:tr>
      <w:tr w:rsidR="00C715FE" w:rsidRPr="00C24663" w14:paraId="2AA522DD" w14:textId="77777777">
        <w:tc>
          <w:tcPr>
            <w:tcW w:w="4320" w:type="dxa"/>
          </w:tcPr>
          <w:p w14:paraId="51AB5993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Unknown (insufficient address detail)</w:t>
            </w:r>
          </w:p>
        </w:tc>
        <w:tc>
          <w:tcPr>
            <w:tcW w:w="4320" w:type="dxa"/>
          </w:tcPr>
          <w:p w14:paraId="35983139" w14:textId="77777777" w:rsidR="00C715FE" w:rsidRPr="00C24663" w:rsidRDefault="00C24663">
            <w:pPr>
              <w:rPr>
                <w:rFonts w:ascii="Times New Roman" w:hAnsi="Times New Roman" w:cs="Times New Roman"/>
              </w:rPr>
            </w:pPr>
            <w:r w:rsidRPr="00C24663">
              <w:rPr>
                <w:rFonts w:ascii="Times New Roman" w:hAnsi="Times New Roman" w:cs="Times New Roman"/>
              </w:rPr>
              <w:t>22</w:t>
            </w:r>
          </w:p>
        </w:tc>
      </w:tr>
    </w:tbl>
    <w:p w14:paraId="1C3732E2" w14:textId="77777777" w:rsidR="00C715FE" w:rsidRDefault="00C715FE">
      <w:pPr>
        <w:rPr>
          <w:rFonts w:ascii="Times New Roman" w:hAnsi="Times New Roman" w:cs="Times New Roman"/>
        </w:rPr>
      </w:pPr>
    </w:p>
    <w:p w14:paraId="49E20D45" w14:textId="66B051C8" w:rsidR="00C24663" w:rsidRPr="00C24663" w:rsidRDefault="00C24663">
      <w:pPr>
        <w:rPr>
          <w:rFonts w:ascii="Times New Roman" w:hAnsi="Times New Roman" w:cs="Times New Roman"/>
          <w:b/>
          <w:bCs/>
        </w:rPr>
      </w:pPr>
      <w:r w:rsidRPr="00C24663">
        <w:rPr>
          <w:rFonts w:ascii="Times New Roman" w:hAnsi="Times New Roman" w:cs="Times New Roman"/>
          <w:b/>
          <w:bCs/>
        </w:rPr>
        <w:t>Summary</w:t>
      </w:r>
    </w:p>
    <w:p w14:paraId="1A132B98" w14:textId="208D25BB" w:rsidR="00C715FE" w:rsidRPr="00C24663" w:rsidRDefault="00C24663" w:rsidP="00C246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24663">
        <w:rPr>
          <w:rFonts w:ascii="Times New Roman" w:hAnsi="Times New Roman" w:cs="Times New Roman"/>
        </w:rPr>
        <w:t>Baltimore City remains the primary employer, demonstrating strong placement in a high-need district.</w:t>
      </w:r>
    </w:p>
    <w:p w14:paraId="3C25D633" w14:textId="66203CC5" w:rsidR="00C24663" w:rsidRPr="00C24663" w:rsidRDefault="00C24663" w:rsidP="00C246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24663">
        <w:rPr>
          <w:rFonts w:ascii="Times New Roman" w:hAnsi="Times New Roman" w:cs="Times New Roman"/>
        </w:rPr>
        <w:t>Completers are employed across multiple counties, including Montgomery, Baltimore County, Harford, and Anne Arundel, indicating regional impact.</w:t>
      </w:r>
    </w:p>
    <w:p w14:paraId="0CCD2328" w14:textId="5232A01F" w:rsidR="00C715FE" w:rsidRPr="00C24663" w:rsidRDefault="00C24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the large number of unknown data, we have revised our instrument so that we are able to determine the school system in which the advanced completers are employed. </w:t>
      </w:r>
    </w:p>
    <w:sectPr w:rsidR="00C715FE" w:rsidRPr="00C24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FA1194"/>
    <w:multiLevelType w:val="hybridMultilevel"/>
    <w:tmpl w:val="094E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38EE"/>
    <w:multiLevelType w:val="hybridMultilevel"/>
    <w:tmpl w:val="5E287922"/>
    <w:lvl w:ilvl="0" w:tplc="0C2A1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26DC"/>
    <w:multiLevelType w:val="hybridMultilevel"/>
    <w:tmpl w:val="FAD69200"/>
    <w:lvl w:ilvl="0" w:tplc="0C2A1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732">
    <w:abstractNumId w:val="8"/>
  </w:num>
  <w:num w:numId="2" w16cid:durableId="1422340221">
    <w:abstractNumId w:val="6"/>
  </w:num>
  <w:num w:numId="3" w16cid:durableId="978680955">
    <w:abstractNumId w:val="5"/>
  </w:num>
  <w:num w:numId="4" w16cid:durableId="1254973290">
    <w:abstractNumId w:val="4"/>
  </w:num>
  <w:num w:numId="5" w16cid:durableId="1882400499">
    <w:abstractNumId w:val="7"/>
  </w:num>
  <w:num w:numId="6" w16cid:durableId="884026133">
    <w:abstractNumId w:val="3"/>
  </w:num>
  <w:num w:numId="7" w16cid:durableId="1517891539">
    <w:abstractNumId w:val="2"/>
  </w:num>
  <w:num w:numId="8" w16cid:durableId="1274289154">
    <w:abstractNumId w:val="1"/>
  </w:num>
  <w:num w:numId="9" w16cid:durableId="2067679870">
    <w:abstractNumId w:val="0"/>
  </w:num>
  <w:num w:numId="10" w16cid:durableId="858813555">
    <w:abstractNumId w:val="9"/>
  </w:num>
  <w:num w:numId="11" w16cid:durableId="1302271570">
    <w:abstractNumId w:val="10"/>
  </w:num>
  <w:num w:numId="12" w16cid:durableId="695156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90C"/>
    <w:rsid w:val="00AA1D8D"/>
    <w:rsid w:val="00B47730"/>
    <w:rsid w:val="00C24663"/>
    <w:rsid w:val="00C715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242B9"/>
  <w14:defaultImageDpi w14:val="300"/>
  <w15:docId w15:val="{A29713C6-C5A5-4168-90D0-170C077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5706B-6865-4F98-886D-BF95F5C99412}"/>
</file>

<file path=customXml/itemProps3.xml><?xml version="1.0" encoding="utf-8"?>
<ds:datastoreItem xmlns:ds="http://schemas.openxmlformats.org/officeDocument/2006/customXml" ds:itemID="{8D6FDDFF-11DA-4A18-9BBA-196368CAEF3D}"/>
</file>

<file path=customXml/itemProps4.xml><?xml version="1.0" encoding="utf-8"?>
<ds:datastoreItem xmlns:ds="http://schemas.openxmlformats.org/officeDocument/2006/customXml" ds:itemID="{5352CAFC-E0E8-4AF4-A1CF-7DB63DC23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590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Pallett, Lisa</cp:lastModifiedBy>
  <cp:revision>2</cp:revision>
  <dcterms:created xsi:type="dcterms:W3CDTF">2026-04-01T16:38:00Z</dcterms:created>
  <dcterms:modified xsi:type="dcterms:W3CDTF">2026-04-01T16:38:00Z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