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D970F5" wp14:paraId="3BD876C5" wp14:textId="1814ADFD">
      <w:pPr>
        <w:pStyle w:val="Normal"/>
        <w:rPr>
          <w:rFonts w:ascii="Calibri" w:hAnsi="Calibri" w:eastAsia="Calibri" w:cs="Calibri"/>
          <w:sz w:val="18"/>
          <w:szCs w:val="18"/>
        </w:rPr>
      </w:pPr>
      <w:r w:rsidRPr="0AD970F5" w:rsidR="0DC21FBA">
        <w:rPr>
          <w:rFonts w:ascii="Calibri" w:hAnsi="Calibri" w:eastAsia="Calibri" w:cs="Calibri"/>
          <w:sz w:val="18"/>
          <w:szCs w:val="18"/>
        </w:rPr>
        <w:t>FALL 2024 SURVEY DATA SUMMARY – Traditional, Non-employed Interns Only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5955"/>
        <w:gridCol w:w="1695"/>
        <w:gridCol w:w="1425"/>
        <w:gridCol w:w="1815"/>
        <w:gridCol w:w="1665"/>
        <w:gridCol w:w="660"/>
        <w:gridCol w:w="480"/>
        <w:gridCol w:w="825"/>
      </w:tblGrid>
      <w:tr w:rsidR="0AD970F5" w:rsidTr="0AD970F5" w14:paraId="742CCE92">
        <w:trPr>
          <w:trHeight w:val="285"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B0F4134" w14:textId="6CFBBF15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Q5. Below are 31 Likert-style criteria </w:t>
            </w:r>
            <w:r w:rsidRPr="0AD970F5" w:rsidR="0AD97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regarding</w:t>
            </w:r>
            <w:r w:rsidRPr="0AD970F5" w:rsidR="0AD97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your preparation for the internship. These criteria are aligned to the new InTASC standards and Danielson Framework for Effective Teaching. Please assess how prepared you are to..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RDefault="0AD970F5" w14:paraId="00E47007" w14:textId="6E4D1D74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RDefault="0AD970F5" w14:paraId="7B5CE736" w14:textId="192D9F45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RDefault="0AD970F5" w14:paraId="1738AD1F" w14:textId="67D1E2DF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RDefault="0AD970F5" w14:paraId="4337AB95" w14:textId="7BD739BD"/>
        </w:tc>
      </w:tr>
      <w:tr w:rsidR="0AD970F5" w:rsidTr="0AD970F5" w14:paraId="58C38748">
        <w:trPr>
          <w:trHeight w:val="121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B007E90" w14:textId="1AA70E1C">
            <w:pPr>
              <w:spacing w:before="0" w:beforeAutospacing="off" w:after="0" w:afterAutospacing="off"/>
              <w:jc w:val="center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D2D31B2" w14:textId="134CC91A">
            <w:pPr>
              <w:spacing w:before="0" w:beforeAutospacing="off" w:after="0" w:afterAutospacing="off"/>
              <w:jc w:val="center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I CONSISTENTLY DEMONSTRATE the behavior at a level that exceeds expectations of a beginning teacher.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9CAF94F" w14:textId="12B19C0E">
            <w:pPr>
              <w:spacing w:before="0" w:beforeAutospacing="off" w:after="0" w:afterAutospacing="off"/>
              <w:jc w:val="center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I DEMONSTRATE the behavior at a level expected of a beginning teacher.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16EC917" w14:textId="2D6B85AE">
            <w:pPr>
              <w:spacing w:before="0" w:beforeAutospacing="off" w:after="0" w:afterAutospacing="off"/>
              <w:jc w:val="center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I INCONSISTENTLY DEMONSTRATE the behavior at a level expected of a beginning teacher.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9139707" w14:textId="789EB715">
            <w:pPr>
              <w:spacing w:before="0" w:beforeAutospacing="off" w:after="0" w:afterAutospacing="off"/>
              <w:jc w:val="center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There is INSUFFICIENT EVIDENCE to make a judgment about my ability to demonstrate this behavior.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B71211A" w14:textId="16FF402E">
            <w:pPr>
              <w:spacing w:before="0" w:beforeAutospacing="off" w:after="0" w:afterAutospacing="off"/>
              <w:jc w:val="center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N/A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C403973" w14:textId="2E204D4E">
            <w:pPr>
              <w:spacing w:before="0" w:beforeAutospacing="off" w:after="0" w:afterAutospacing="off"/>
              <w:jc w:val="center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Total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52D28D3" w14:textId="095326ED">
            <w:pPr>
              <w:spacing w:before="0" w:beforeAutospacing="off" w:after="0" w:afterAutospacing="off"/>
              <w:jc w:val="center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Weighted Average</w:t>
            </w:r>
          </w:p>
        </w:tc>
      </w:tr>
      <w:tr w:rsidR="0AD970F5" w:rsidTr="0AD970F5" w14:paraId="60EBD8A8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845C729" w14:textId="3686A76D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1. Understand the diverse needs of students (1-1).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101E848" w14:textId="524C81DD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48B1184" w14:textId="164B4469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B5ABB85" w14:textId="579FDBB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F2BB2B3" w14:textId="3C4ADA7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374F88B" w14:textId="0360BC3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8F408A0" w14:textId="28CFFB8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3F793DB" w14:textId="37DFA44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7063C9AF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457FD51" w14:textId="5FC0D9B2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2. Plan for the diverse needs of students (1-2)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FF4554E" w14:textId="6B7B58E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48823E9" w14:textId="78CEE64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AB849F4" w14:textId="1B6ECE4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346AAA1" w14:textId="413EFDF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FDDF276" w14:textId="2CCF0D8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FB28B9E" w14:textId="5992787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F8CC190" w14:textId="29B21E7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528F3DB9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77CC80A" w14:textId="6CC54ABB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 Know the required content (I-4)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D412C9E" w14:textId="6FAE121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F41416A" w14:textId="5B916B0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06D8FFA" w14:textId="24C2B99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BB207E6" w14:textId="69AA788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CE72301" w14:textId="4ED7C50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E9421CC" w14:textId="768DD609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84EC8B1" w14:textId="3973ACD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1B4EDB36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A380706" w14:textId="3CAACAAE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4. Effectively teach the required content (I-5)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367B1EA" w14:textId="2B9DB889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77.78%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C366F8C" w14:textId="3C72F46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22.22%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8D6B744" w14:textId="732FB3B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212B89E" w14:textId="4FFF54B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B0AE4AB" w14:textId="50C433C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783219C" w14:textId="240559F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CD3DA71" w14:textId="18DC127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3.78</w:t>
            </w:r>
          </w:p>
        </w:tc>
      </w:tr>
      <w:tr w:rsidR="0AD970F5" w:rsidTr="0AD970F5" w14:paraId="40FAB00F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05FDB9A" w14:textId="27A4DC35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 Create a respectful environment that supports learning for all students (I-3)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ED70104" w14:textId="0405327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100.00%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A20DA1D" w14:textId="18AD0C2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FE5C7FE" w14:textId="4B25C4B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4366372" w14:textId="1F7A7A9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8FF018E" w14:textId="62E901D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F0C1788" w14:textId="4050287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6DC3103" w14:textId="14DA91A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366FF6D2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6AACFED" w14:textId="0CEA52EF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6. Implement effective instruction that engages students in learning (I-5)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B34830C" w14:textId="6F9B435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881F09A" w14:textId="0D059F3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7D8D01A" w14:textId="49051B6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DE54912" w14:textId="00B635E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D896E78" w14:textId="7934B14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966DB29" w14:textId="52C80D3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4FB861A" w14:textId="66A87ED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58F02257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D992145" w14:textId="0681903C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7. Implement a range of assessments to measure progress of learners (I-6)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F76D4C0" w14:textId="4B9D2B4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43EB353" w14:textId="1D53275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244B335" w14:textId="4EB930F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91F0132" w14:textId="791F95B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FE47358" w14:textId="486C8B2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508236B" w14:textId="443615A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39E5624" w14:textId="71C121AD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6CDA39F3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A06533E" w14:textId="3DCD2B18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8. 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Demonstrate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professionalism with 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stakeholders (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I-10)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F90BDB0" w14:textId="1A13F1A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100.00%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BC6B3DE" w14:textId="60B366E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813EF9C" w14:textId="5A597F5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533F26F" w14:textId="29B6B6E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2A0AD7A" w14:textId="62AF422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FA59AF1" w14:textId="5A35679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2FB6C15" w14:textId="606879C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32DA00C2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221BC62" w14:textId="553F6B26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9. Use technology effectively to improve learning (I-8)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81BE5B6" w14:textId="00D7E57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0354123" w14:textId="2DA56A3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7C258CE" w14:textId="38CE412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82C8587" w14:textId="5A55A44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8B035E6" w14:textId="0469894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B687145" w14:textId="286150F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3A660AD" w14:textId="12B016B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51FAD2A8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DD1D29E" w14:textId="3FCFC4F7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10. Positively impact student academic growth (I-7)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DE46988" w14:textId="2225E42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100.00%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926723D" w14:textId="3B783B5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B331B91" w14:textId="455AAF7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94C22CB" w14:textId="60FAD66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9E8665E" w14:textId="40A22B9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1C3718C" w14:textId="7291B5F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6C54B6E" w14:textId="0BA832F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23A53337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4F4403B" w14:textId="0633B269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 Attend to the Whole Child (I–3)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0EBF83D" w14:textId="4DA888C9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100.00%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3E1B709" w14:textId="3A80EF1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32AE250" w14:textId="1C8D8E5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CF33D79" w14:textId="1F3AE18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7B58B4C" w14:textId="6BADCDE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69D9DE4" w14:textId="34ED115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C34130B" w14:textId="6313CFF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3A041251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61B23F6" w14:textId="21D26F28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12. Vary my instructional strategies (I–8)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262837F" w14:textId="78EB2B1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100.00%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45B5294" w14:textId="5C3A563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ACA18C8" w14:textId="486AF95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D06253C" w14:textId="3A96165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C1A6613" w14:textId="3AA7D33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2F6E094" w14:textId="42E0D55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E1F6C35" w14:textId="0AE361B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50987494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880D9E6" w14:textId="61323511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13. Use higher order thinking skills (I-5)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788BA50" w14:textId="42B98F2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77.78%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65E45E9" w14:textId="1C28526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22.22%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D217C3F" w14:textId="74A6817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6948F95" w14:textId="60161F4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C65551B" w14:textId="068B837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EC7210C" w14:textId="0C04071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010DB28" w14:textId="049F1EF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3.78</w:t>
            </w:r>
          </w:p>
        </w:tc>
      </w:tr>
      <w:tr w:rsidR="0AD970F5" w:rsidTr="0AD970F5" w14:paraId="2B4465D3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945E479" w14:textId="4E9AD594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14. Employ motivational strategies (I-8)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B6BAEEB" w14:textId="30AA5E2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2CB5147" w14:textId="682AF4A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FBE5D03" w14:textId="634BE03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E4D5022" w14:textId="5379208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A4F7DCC" w14:textId="4D7D005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7ACAC9F" w14:textId="5BC48BD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C02ECA4" w14:textId="26A622D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5B816AFD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9717B3E" w14:textId="4A0439BC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15. Employ classroom management strategies (I-3)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972874F" w14:textId="7C4161E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77.78%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A6438A0" w14:textId="272FAEE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22.22%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75AD43A" w14:textId="541ACEF9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D2E6A10" w14:textId="3BEEDB9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B44D37C" w14:textId="1FAF610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D7E4325" w14:textId="142C4BF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3C66A0E" w14:textId="470B4C1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3.78</w:t>
            </w:r>
          </w:p>
        </w:tc>
      </w:tr>
      <w:tr w:rsidR="0AD970F5" w:rsidTr="0AD970F5" w14:paraId="669FF700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B997673" w14:textId="2C90F7F7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16. Display verbal and nonverbal communication (I-2)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03CAEC0" w14:textId="2797E32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06673BF" w14:textId="6DDA42E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0FE0852" w14:textId="35705BD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DFE09FC" w14:textId="03E483A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7E459EE" w14:textId="651BC27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8244B14" w14:textId="1326A1A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AF0D1E6" w14:textId="11D383E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3.78</w:t>
            </w:r>
          </w:p>
        </w:tc>
      </w:tr>
      <w:tr w:rsidR="0AD970F5" w:rsidTr="0AD970F5" w14:paraId="1D4F164F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B63539E" w14:textId="5625409C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17. Design standards-based Unit Planning (I-7)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ABCDE71" w14:textId="4852A79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66.67%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C6C824A" w14:textId="6D6F3989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33.33%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7B93D54" w14:textId="4D5180A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B64C36B" w14:textId="669EB7B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1957BCA" w14:textId="1092633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4062BFC" w14:textId="0C87A5D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84668D4" w14:textId="5E6F2F6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3.67</w:t>
            </w:r>
          </w:p>
        </w:tc>
      </w:tr>
      <w:tr w:rsidR="0AD970F5" w:rsidTr="0AD970F5" w14:paraId="1775AB82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293F633" w14:textId="57F3C8F1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18. Design standards-based Lesson Planning (I-7 )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CE6D705" w14:textId="40FF209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77.78%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1140EFF" w14:textId="4023515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22.22%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A81342D" w14:textId="3BD2542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FCAC397" w14:textId="6313DAE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6AAB831" w14:textId="6C65609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AEEEC30" w14:textId="24AEEB8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F642BA2" w14:textId="7B5A7D0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3.78</w:t>
            </w:r>
          </w:p>
        </w:tc>
      </w:tr>
      <w:tr w:rsidR="0AD970F5" w:rsidTr="0AD970F5" w14:paraId="53C20FAB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B603F3F" w14:textId="7D028C1B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19. Design formative assessments (I–6)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2689452" w14:textId="2F885C6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66.67%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CB9C32B" w14:textId="2CB4777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33.33%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0DD9BDD" w14:textId="5D68013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2E553CC" w14:textId="0DEEEC7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704D88E" w14:textId="753E9A2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DB99819" w14:textId="704BF62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C8E8A4D" w14:textId="2509408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3.67</w:t>
            </w:r>
          </w:p>
        </w:tc>
      </w:tr>
      <w:tr w:rsidR="0AD970F5" w:rsidTr="0AD970F5" w14:paraId="53A43132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8C5B159" w14:textId="77AF3DF7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20. Design summative assessments (I–6)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2677AE8" w14:textId="089CE5C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66.67%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9860268" w14:textId="69577B7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22.22%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A324FB3" w14:textId="66CF0C2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1743F97" w14:textId="447841D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47E9D97" w14:textId="644D7B9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A2EC14F" w14:textId="4B97F52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6EF5C47" w14:textId="53308FD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3.56</w:t>
            </w:r>
          </w:p>
        </w:tc>
      </w:tr>
      <w:tr w:rsidR="0AD970F5" w:rsidTr="0AD970F5" w14:paraId="2B986718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A390AF8" w14:textId="3CD93EA4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21. Use multiple approaches to assessment to inform future instruction (I-6)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7FC7E80" w14:textId="5E5CC9B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66.67%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1CDEB53" w14:textId="6749B7C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33.33%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4270D9A" w14:textId="325C944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2DD891E" w14:textId="7F2A481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57FA7BC" w14:textId="638BFC5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2B91505" w14:textId="107B506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6E8CA9C" w14:textId="519A2B6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3.67</w:t>
            </w:r>
          </w:p>
        </w:tc>
      </w:tr>
      <w:tr w:rsidR="0AD970F5" w:rsidTr="0AD970F5" w14:paraId="7B808966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F3D7AE3" w14:textId="0A47755A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 Demonstrate ongoing self-reflection (I–9)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685B25A" w14:textId="6F0C40F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1880FF8" w14:textId="678E12D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8CF5DDE" w14:textId="0125C5F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32DBEF9" w14:textId="799DFC0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AD44D7F" w14:textId="4161ECD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BF5B4E9" w14:textId="4332597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5E39881" w14:textId="18C2449D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70A131AC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2A16DFC" w14:textId="73142858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23. Engage in professional growth opportunities (I-9)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8CABB11" w14:textId="4907BAD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100.00%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987C922" w14:textId="1E286C5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B6F0258" w14:textId="0B2FCA5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4485B07" w14:textId="69EDE15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8880071" w14:textId="77BD232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4301CF3" w14:textId="619CBB7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A526D02" w14:textId="343D653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22FEC89C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7457F3E" w14:textId="50299E18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24. Develop positive teacher-parent connections (I–10)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66B434F" w14:textId="75235FA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77.78%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3FE09AC" w14:textId="3C8B74F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9695DCE" w14:textId="37E572C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20534DA" w14:textId="535A89B9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B3E6EC5" w14:textId="7477D46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615384C" w14:textId="5A4FD05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A4D524C" w14:textId="242A6B6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3.67</w:t>
            </w:r>
          </w:p>
        </w:tc>
      </w:tr>
      <w:tr w:rsidR="0AD970F5" w:rsidTr="0AD970F5" w14:paraId="37814B12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B45BCD5" w14:textId="22CD039E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25. Collaborate with the school community (I–10)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CF0FDA5" w14:textId="0EA63B4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B7F2C64" w14:textId="2A9F1C2C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CF859EC" w14:textId="3FB777D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5C671C4" w14:textId="5819F06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FABBDCB" w14:textId="7CB5517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871962B" w14:textId="6F777AF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1E10583" w14:textId="470E281F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  <w:tr w:rsidR="0AD970F5" w:rsidTr="0AD970F5" w14:paraId="45B73C7A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44FBDF1" w14:textId="15AC5C5B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26. Demonstrate mutual respect with students (I-2)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4CFA8BC" w14:textId="2163CAB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100.00%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29F38A4" w14:textId="6978961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FAF60B4" w14:textId="003934B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34241B3" w14:textId="6382665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E368492" w14:textId="1209687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283B43B" w14:textId="0474172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C6ED18D" w14:textId="10930E6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5610C68F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C35A600" w14:textId="43D86383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27. Teach to the Maryland College and Career 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Readiness Math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Standards (I-4)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8F5B2D6" w14:textId="31FC322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77.78%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4E05DBE" w14:textId="052E862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DB057DE" w14:textId="31883E2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8F4D287" w14:textId="6C83487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D22E2F0" w14:textId="71704D91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22.22%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99676F3" w14:textId="21719AA3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4A6018F" w14:textId="3D18D674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0EC341FC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23C3CCB" w14:textId="54638D15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28. Teach to the Maryland College and Career 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Readiness Reading</w:t>
            </w: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Standards (I-4)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07A88A2" w14:textId="704DB7CD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70B34D8" w14:textId="35B13AA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84B8782" w14:textId="4BE3182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2082C65" w14:textId="4D85C2BD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7CECFA8" w14:textId="640E6F06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BAA31A1" w14:textId="584A65E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C9472D9" w14:textId="0205D3D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</w:t>
            </w:r>
          </w:p>
        </w:tc>
      </w:tr>
      <w:tr w:rsidR="0AD970F5" w:rsidTr="0AD970F5" w14:paraId="37E5B3FE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2BC7DB9" w14:textId="0404B516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29. Employ the Danielson Framework for Teacher Effectiveness (used in most teacher evaluations in MD) (I-9)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C037596" w14:textId="5089D7D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77.78%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C311595" w14:textId="353E314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22.22%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E8F711E" w14:textId="0E87BA6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9D7451D" w14:textId="647BA95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3252797" w14:textId="08342039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EBAB34A" w14:textId="1DB7E4E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5583471" w14:textId="0D732CD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3.78</w:t>
            </w:r>
          </w:p>
        </w:tc>
      </w:tr>
      <w:tr w:rsidR="0AD970F5" w:rsidTr="0AD970F5" w14:paraId="7A4B279C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02985DC" w14:textId="2B0E752C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30. Understand standardized assessments (I-6)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69FA943" w14:textId="7848220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66.67%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287FE12" w14:textId="7BC1BBED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33.33%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18ECEBCA" w14:textId="7B6CF6A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14F23BE" w14:textId="23D241D2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FE5E6E4" w14:textId="5A52058E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28D4167" w14:textId="6A21593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2487B4A0" w14:textId="51628225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3.67</w:t>
            </w:r>
          </w:p>
        </w:tc>
      </w:tr>
      <w:tr w:rsidR="0AD970F5" w:rsidTr="0AD970F5" w14:paraId="27194CCA">
        <w:trPr>
          <w:trHeight w:val="28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670BB363" w14:textId="2934B9E7">
            <w:pPr>
              <w:spacing w:before="0" w:beforeAutospacing="off" w:after="0" w:afterAutospacing="off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31. Develop your own Student Learning Objectives (I-7)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30A9C5B7" w14:textId="479DA2C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88.89%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9472EF9" w14:textId="2503B147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76468606" w14:textId="0A42E19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07D893A4" w14:textId="18D20C38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51C239F" w14:textId="78B43D6A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444D1909" w14:textId="04260BD0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AD970F5" w:rsidP="0AD970F5" w:rsidRDefault="0AD970F5" w14:paraId="5A13B9E9" w14:textId="2AE21ADB">
            <w:pPr>
              <w:spacing w:before="0" w:beforeAutospacing="off" w:after="0" w:afterAutospacing="off"/>
              <w:jc w:val="right"/>
            </w:pPr>
            <w:r w:rsidRPr="0AD970F5" w:rsidR="0AD97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3.89</w:t>
            </w:r>
          </w:p>
        </w:tc>
      </w:tr>
    </w:tbl>
    <w:p xmlns:wp14="http://schemas.microsoft.com/office/word/2010/wordml" w:rsidP="3C268C94" wp14:paraId="02CED8A0" wp14:textId="6776AAD7">
      <w:pPr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0AD970F5" wp14:paraId="18AF8F60" wp14:textId="5829853D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Fall 2024 Intern Perception of Teacher Preparedness Survey (Traditional Interns)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based on the 9 respondents and 31 aligned InTASC/Danielson criteria.</w:t>
      </w:r>
    </w:p>
    <w:p xmlns:wp14="http://schemas.microsoft.com/office/word/2010/wordml" w:rsidP="0AD970F5" wp14:paraId="29C7E136" wp14:textId="6D333272">
      <w:pPr>
        <w:rPr>
          <w:rFonts w:ascii="Calibri" w:hAnsi="Calibri" w:eastAsia="Calibri" w:cs="Calibri"/>
          <w:sz w:val="18"/>
          <w:szCs w:val="18"/>
        </w:rPr>
      </w:pPr>
      <w:r w:rsidRPr="0AD970F5" w:rsidR="553BB2C2">
        <w:rPr>
          <w:rFonts w:ascii="Calibri" w:hAnsi="Calibri" w:eastAsia="Calibri" w:cs="Calibri"/>
          <w:b w:val="0"/>
          <w:bCs w:val="0"/>
          <w:sz w:val="18"/>
          <w:szCs w:val="18"/>
        </w:rPr>
        <w:t>Overall Trend</w:t>
      </w:r>
      <w:r w:rsidRPr="0AD970F5" w:rsidR="553BB2C2">
        <w:rPr>
          <w:rFonts w:ascii="Calibri" w:hAnsi="Calibri" w:eastAsia="Calibri" w:cs="Calibri"/>
          <w:b w:val="1"/>
          <w:bCs w:val="1"/>
          <w:sz w:val="18"/>
          <w:szCs w:val="18"/>
        </w:rPr>
        <w:t xml:space="preserve">: </w:t>
      </w:r>
      <w:r w:rsidRPr="0AD970F5" w:rsidR="553BB2C2">
        <w:rPr>
          <w:rFonts w:ascii="Calibri" w:hAnsi="Calibri" w:eastAsia="Calibri" w:cs="Calibri"/>
          <w:sz w:val="18"/>
          <w:szCs w:val="18"/>
        </w:rPr>
        <w:t xml:space="preserve">Interns reported </w:t>
      </w:r>
      <w:r w:rsidRPr="0AD970F5" w:rsidR="553BB2C2">
        <w:rPr>
          <w:rFonts w:ascii="Calibri" w:hAnsi="Calibri" w:eastAsia="Calibri" w:cs="Calibri"/>
          <w:sz w:val="18"/>
          <w:szCs w:val="18"/>
        </w:rPr>
        <w:t>very strong</w:t>
      </w:r>
      <w:r w:rsidRPr="0AD970F5" w:rsidR="553BB2C2">
        <w:rPr>
          <w:rFonts w:ascii="Calibri" w:hAnsi="Calibri" w:eastAsia="Calibri" w:cs="Calibri"/>
          <w:sz w:val="18"/>
          <w:szCs w:val="18"/>
        </w:rPr>
        <w:t xml:space="preserve"> </w:t>
      </w:r>
      <w:r w:rsidRPr="0AD970F5" w:rsidR="553BB2C2">
        <w:rPr>
          <w:rFonts w:ascii="Calibri" w:hAnsi="Calibri" w:eastAsia="Calibri" w:cs="Calibri"/>
          <w:sz w:val="18"/>
          <w:szCs w:val="18"/>
        </w:rPr>
        <w:t>perceptions</w:t>
      </w:r>
      <w:r w:rsidRPr="0AD970F5" w:rsidR="553BB2C2">
        <w:rPr>
          <w:rFonts w:ascii="Calibri" w:hAnsi="Calibri" w:eastAsia="Calibri" w:cs="Calibri"/>
          <w:sz w:val="18"/>
          <w:szCs w:val="18"/>
        </w:rPr>
        <w:t xml:space="preserve"> of preparedness, with weighted averages ranging from 3.56 to 4.00. Across </w:t>
      </w:r>
      <w:r w:rsidRPr="0AD970F5" w:rsidR="553BB2C2">
        <w:rPr>
          <w:rFonts w:ascii="Calibri" w:hAnsi="Calibri" w:eastAsia="Calibri" w:cs="Calibri"/>
          <w:sz w:val="18"/>
          <w:szCs w:val="18"/>
        </w:rPr>
        <w:t>nearly all</w:t>
      </w:r>
      <w:r w:rsidRPr="0AD970F5" w:rsidR="553BB2C2">
        <w:rPr>
          <w:rFonts w:ascii="Calibri" w:hAnsi="Calibri" w:eastAsia="Calibri" w:cs="Calibri"/>
          <w:sz w:val="18"/>
          <w:szCs w:val="18"/>
        </w:rPr>
        <w:t xml:space="preserve"> indicators, interns </w:t>
      </w:r>
      <w:r w:rsidRPr="0AD970F5" w:rsidR="553BB2C2">
        <w:rPr>
          <w:rFonts w:ascii="Calibri" w:hAnsi="Calibri" w:eastAsia="Calibri" w:cs="Calibri"/>
          <w:sz w:val="18"/>
          <w:szCs w:val="18"/>
        </w:rPr>
        <w:t>indicated</w:t>
      </w:r>
      <w:r w:rsidRPr="0AD970F5" w:rsidR="553BB2C2">
        <w:rPr>
          <w:rFonts w:ascii="Calibri" w:hAnsi="Calibri" w:eastAsia="Calibri" w:cs="Calibri"/>
          <w:sz w:val="18"/>
          <w:szCs w:val="18"/>
        </w:rPr>
        <w:t xml:space="preserve"> they consistently </w:t>
      </w:r>
      <w:r w:rsidRPr="0AD970F5" w:rsidR="553BB2C2">
        <w:rPr>
          <w:rFonts w:ascii="Calibri" w:hAnsi="Calibri" w:eastAsia="Calibri" w:cs="Calibri"/>
          <w:sz w:val="18"/>
          <w:szCs w:val="18"/>
        </w:rPr>
        <w:t>demonstrate</w:t>
      </w:r>
      <w:r w:rsidRPr="0AD970F5" w:rsidR="553BB2C2">
        <w:rPr>
          <w:rFonts w:ascii="Calibri" w:hAnsi="Calibri" w:eastAsia="Calibri" w:cs="Calibri"/>
          <w:sz w:val="18"/>
          <w:szCs w:val="18"/>
        </w:rPr>
        <w:t xml:space="preserve"> or exceed </w:t>
      </w:r>
      <w:r w:rsidRPr="0AD970F5" w:rsidR="553BB2C2">
        <w:rPr>
          <w:rFonts w:ascii="Calibri" w:hAnsi="Calibri" w:eastAsia="Calibri" w:cs="Calibri"/>
          <w:sz w:val="18"/>
          <w:szCs w:val="18"/>
        </w:rPr>
        <w:t>the expectations</w:t>
      </w:r>
      <w:r w:rsidRPr="0AD970F5" w:rsidR="553BB2C2">
        <w:rPr>
          <w:rFonts w:ascii="Calibri" w:hAnsi="Calibri" w:eastAsia="Calibri" w:cs="Calibri"/>
          <w:sz w:val="18"/>
          <w:szCs w:val="18"/>
        </w:rPr>
        <w:t xml:space="preserve"> of a beginning teacher.</w:t>
      </w:r>
    </w:p>
    <w:p xmlns:wp14="http://schemas.microsoft.com/office/word/2010/wordml" w:rsidP="0AD970F5" wp14:paraId="2CEBAC45" wp14:textId="06901D62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 xml:space="preserve">Survey </w:t>
      </w:r>
      <w:r w:rsidRPr="0AD970F5" w:rsidR="6487CBB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Result</w:t>
      </w:r>
      <w:r w:rsidRPr="0AD970F5" w:rsidR="553BB2C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s</w:t>
      </w:r>
    </w:p>
    <w:p xmlns:wp14="http://schemas.microsoft.com/office/word/2010/wordml" w:rsidP="0AD970F5" wp14:paraId="4A6872D3" wp14:textId="1B6AA56F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Interns rated themselves highest in areas related to classroom environment, relationships, and professionalism, with many items receiving perfect or near‑perfect scores.</w:t>
      </w:r>
      <w:r>
        <w:br/>
      </w:r>
    </w:p>
    <w:p xmlns:wp14="http://schemas.microsoft.com/office/word/2010/wordml" w:rsidP="0AD970F5" wp14:paraId="4C3583E9" wp14:textId="70B3FAFA">
      <w:pPr>
        <w:spacing w:after="0" w:afterAutospacing="off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Highest‑rated areas (4.00):</w:t>
      </w:r>
    </w:p>
    <w:p xmlns:wp14="http://schemas.microsoft.com/office/word/2010/wordml" w:rsidP="0AD970F5" wp14:paraId="70A4DC9A" wp14:textId="6BFED0F7">
      <w:pPr>
        <w:pStyle w:val="Normal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Creating a respectful learning environment</w:t>
      </w:r>
    </w:p>
    <w:p xmlns:wp14="http://schemas.microsoft.com/office/word/2010/wordml" w:rsidP="0AD970F5" wp14:paraId="65D0022C" wp14:textId="66D4C187">
      <w:pPr>
        <w:pStyle w:val="Normal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Demonstrating professionalism with stakeholders</w:t>
      </w:r>
    </w:p>
    <w:p xmlns:wp14="http://schemas.microsoft.com/office/word/2010/wordml" w:rsidP="0AD970F5" wp14:paraId="2444342A" wp14:textId="389FAA8C">
      <w:pPr>
        <w:pStyle w:val="Normal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Positively 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impacting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student academic growth</w:t>
      </w:r>
    </w:p>
    <w:p xmlns:wp14="http://schemas.microsoft.com/office/word/2010/wordml" w:rsidP="0AD970F5" wp14:paraId="07386634" wp14:textId="1EED6038">
      <w:pPr>
        <w:pStyle w:val="Normal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Attending to the whole child</w:t>
      </w:r>
    </w:p>
    <w:p xmlns:wp14="http://schemas.microsoft.com/office/word/2010/wordml" w:rsidP="0AD970F5" wp14:paraId="2418EA86" wp14:textId="63976C90">
      <w:pPr>
        <w:pStyle w:val="Normal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Varying instructional strategies</w:t>
      </w:r>
    </w:p>
    <w:p xmlns:wp14="http://schemas.microsoft.com/office/word/2010/wordml" w:rsidP="0AD970F5" wp14:paraId="6E1CD423" wp14:textId="2D620236">
      <w:pPr>
        <w:pStyle w:val="Normal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Engaging in professional growth opportunities</w:t>
      </w:r>
    </w:p>
    <w:p xmlns:wp14="http://schemas.microsoft.com/office/word/2010/wordml" w:rsidP="0AD970F5" wp14:paraId="546A58B3" wp14:textId="4582E398">
      <w:pPr>
        <w:pStyle w:val="Normal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Demonstrating mutual respect with students</w:t>
      </w:r>
    </w:p>
    <w:p xmlns:wp14="http://schemas.microsoft.com/office/word/2010/wordml" w:rsidP="0AD970F5" wp14:paraId="2F38EE75" wp14:textId="48C635C0">
      <w:pPr>
        <w:pStyle w:val="Normal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Teaching to Maryland College and Career Readiness (CCR) Math and Reading Standards</w:t>
      </w:r>
    </w:p>
    <w:p xmlns:wp14="http://schemas.microsoft.com/office/word/2010/wordml" w:rsidP="0AD970F5" wp14:paraId="55D40067" wp14:textId="7B9F292F">
      <w:pPr>
        <w:spacing w:after="0" w:afterAutospacing="off" w:line="240" w:lineRule="auto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0AD970F5" wp14:paraId="007FBA79" wp14:textId="74B50CC5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Instruction and Content Knowledge</w:t>
      </w:r>
    </w:p>
    <w:p xmlns:wp14="http://schemas.microsoft.com/office/word/2010/wordml" w:rsidP="0AD970F5" wp14:paraId="1A48B9A9" wp14:textId="7B741E04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Interns report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ed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very high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confidence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in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th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eir instructional readiness:</w:t>
      </w:r>
    </w:p>
    <w:p xmlns:wp14="http://schemas.microsoft.com/office/word/2010/wordml" w:rsidP="0AD970F5" wp14:paraId="1B5038D1" wp14:textId="1C30A8DA">
      <w:pPr>
        <w:pStyle w:val="Normal"/>
        <w:numPr>
          <w:ilvl w:val="0"/>
          <w:numId w:val="1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Understanding and planning for diverse student needs (3.89)</w:t>
      </w:r>
    </w:p>
    <w:p xmlns:wp14="http://schemas.microsoft.com/office/word/2010/wordml" w:rsidP="0AD970F5" wp14:paraId="5E5ED092" wp14:textId="7D4040D4">
      <w:pPr>
        <w:pStyle w:val="Normal"/>
        <w:numPr>
          <w:ilvl w:val="0"/>
          <w:numId w:val="1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Knowing and effectively teaching required content (3.78–3.89)</w:t>
      </w:r>
    </w:p>
    <w:p xmlns:wp14="http://schemas.microsoft.com/office/word/2010/wordml" w:rsidP="0AD970F5" wp14:paraId="57343535" wp14:textId="75CCFDC9">
      <w:pPr>
        <w:pStyle w:val="Normal"/>
        <w:numPr>
          <w:ilvl w:val="0"/>
          <w:numId w:val="1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Employing classroom management strategies (3.78)</w:t>
      </w:r>
    </w:p>
    <w:p xmlns:wp14="http://schemas.microsoft.com/office/word/2010/wordml" w:rsidP="0AD970F5" wp14:paraId="2EBF9B90" wp14:textId="0EA08A26">
      <w:pPr>
        <w:spacing w:after="0" w:afterAutospacing="off" w:line="240" w:lineRule="auto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0AD970F5" wp14:paraId="7772FA63" wp14:textId="7F445BED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Assessment and Data Use</w:t>
      </w:r>
    </w:p>
    <w:p xmlns:wp14="http://schemas.microsoft.com/office/word/2010/wordml" w:rsidP="0AD970F5" wp14:paraId="0A444FBF" wp14:textId="48ADDAE7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Assessment‑related competencies were also rated highly, though slightly lower than classroom culture and instruction:</w:t>
      </w:r>
    </w:p>
    <w:p xmlns:wp14="http://schemas.microsoft.com/office/word/2010/wordml" w:rsidP="0AD970F5" wp14:paraId="1CEEBA35" wp14:textId="17AC7BAC">
      <w:pPr>
        <w:pStyle w:val="Normal"/>
        <w:numPr>
          <w:ilvl w:val="0"/>
          <w:numId w:val="1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Implementing a range of assessments (3.89)</w:t>
      </w:r>
    </w:p>
    <w:p xmlns:wp14="http://schemas.microsoft.com/office/word/2010/wordml" w:rsidP="0AD970F5" wp14:paraId="22C46AFC" wp14:textId="2CBD263E">
      <w:pPr>
        <w:pStyle w:val="Normal"/>
        <w:numPr>
          <w:ilvl w:val="0"/>
          <w:numId w:val="1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Designing formative and summative assessments (3.56–3.67)</w:t>
      </w:r>
    </w:p>
    <w:p xmlns:wp14="http://schemas.microsoft.com/office/word/2010/wordml" w:rsidP="0AD970F5" wp14:paraId="3CCFBDEA" wp14:textId="707C1F03">
      <w:pPr>
        <w:pStyle w:val="Normal"/>
        <w:numPr>
          <w:ilvl w:val="0"/>
          <w:numId w:val="1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Using assessment data to inform instruction (3.67)</w:t>
      </w:r>
    </w:p>
    <w:p xmlns:wp14="http://schemas.microsoft.com/office/word/2010/wordml" w:rsidP="0AD970F5" wp14:paraId="4CEE6ACA" wp14:textId="61F6F7B4">
      <w:pPr>
        <w:pStyle w:val="Normal"/>
        <w:numPr>
          <w:ilvl w:val="0"/>
          <w:numId w:val="13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Understanding standardized assessments (3.67)</w:t>
      </w:r>
    </w:p>
    <w:p xmlns:wp14="http://schemas.microsoft.com/office/word/2010/wordml" w:rsidP="0AD970F5" wp14:paraId="7BCAD3B4" wp14:textId="3094063C">
      <w:pPr>
        <w:spacing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>
        <w:br/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These results suggest interns feel well prepared overall, with opportunities for continued growth in assessment design and data analysis as they gain experience.</w:t>
      </w:r>
    </w:p>
    <w:p xmlns:wp14="http://schemas.microsoft.com/office/word/2010/wordml" w:rsidP="0AD970F5" wp14:paraId="54FEEA8E" wp14:textId="11454386">
      <w:pPr>
        <w:spacing w:after="0" w:afterAutospacing="off" w:line="240" w:lineRule="auto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0AD970F5" wp14:paraId="263A9143" wp14:textId="5B1F1A53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Professionalism, Collaboration, and Reflection</w:t>
      </w:r>
    </w:p>
    <w:p xmlns:wp14="http://schemas.microsoft.com/office/word/2010/wordml" w:rsidP="0AD970F5" wp14:paraId="2BA611A7" wp14:textId="50916F6A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Interns reported strong preparation in professional responsibilities:</w:t>
      </w:r>
    </w:p>
    <w:p xmlns:wp14="http://schemas.microsoft.com/office/word/2010/wordml" w:rsidP="0AD970F5" wp14:paraId="072C9C10" wp14:textId="2FAE5A8E">
      <w:pPr>
        <w:pStyle w:val="Normal"/>
        <w:numPr>
          <w:ilvl w:val="0"/>
          <w:numId w:val="1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Ongoing self‑reflection (3.89)</w:t>
      </w:r>
    </w:p>
    <w:p xmlns:wp14="http://schemas.microsoft.com/office/word/2010/wordml" w:rsidP="0AD970F5" wp14:paraId="1DD40FB6" wp14:textId="51E77C49">
      <w:pPr>
        <w:pStyle w:val="Normal"/>
        <w:numPr>
          <w:ilvl w:val="0"/>
          <w:numId w:val="1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Collaboration with the school community (3.89)</w:t>
      </w:r>
    </w:p>
    <w:p xmlns:wp14="http://schemas.microsoft.com/office/word/2010/wordml" w:rsidP="0AD970F5" wp14:paraId="58B330F3" wp14:textId="52BBDD84">
      <w:pPr>
        <w:pStyle w:val="Normal"/>
        <w:numPr>
          <w:ilvl w:val="0"/>
          <w:numId w:val="1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Developing teacher‑parent connections (3.67)</w:t>
      </w:r>
    </w:p>
    <w:p xmlns:wp14="http://schemas.microsoft.com/office/word/2010/wordml" w:rsidP="0AD970F5" wp14:paraId="0CD8F76C" wp14:textId="3E3EE60A">
      <w:pPr>
        <w:pStyle w:val="Normal"/>
        <w:numPr>
          <w:ilvl w:val="0"/>
          <w:numId w:val="1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Employing the Danielson Framework (3.78)</w:t>
      </w:r>
      <w:r>
        <w:br/>
      </w:r>
    </w:p>
    <w:p xmlns:wp14="http://schemas.microsoft.com/office/word/2010/wordml" w:rsidP="0AD970F5" wp14:paraId="18917EAF" wp14:textId="6E8A45FD">
      <w:pPr>
        <w:spacing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While still positive, skills involving 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family engagement and formal evaluation frameworks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were rated slightly lower than internal classroom practices, 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likely reflecting</w:t>
      </w:r>
      <w:r w:rsidRPr="0AD970F5" w:rsidR="553BB2C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fewer opportunities to practice these during early internship experiences.</w:t>
      </w:r>
    </w:p>
    <w:p xmlns:wp14="http://schemas.microsoft.com/office/word/2010/wordml" w:rsidP="0AD970F5" wp14:paraId="1416D4DD" wp14:textId="6B10E583">
      <w:pPr>
        <w:pStyle w:val="Normal"/>
        <w:spacing w:after="0" w:afterAutospacing="off" w:line="240" w:lineRule="auto"/>
        <w:rPr>
          <w:rFonts w:ascii="Calibri" w:hAnsi="Calibri" w:eastAsia="Calibri" w:cs="Calibri"/>
          <w:sz w:val="18"/>
          <w:szCs w:val="18"/>
        </w:rPr>
      </w:pPr>
      <w:r w:rsidRPr="0AD970F5">
        <w:rPr>
          <w:rFonts w:ascii="Calibri" w:hAnsi="Calibri" w:eastAsia="Calibri" w:cs="Calibri"/>
          <w:sz w:val="18"/>
          <w:szCs w:val="18"/>
        </w:rPr>
        <w:br w:type="page"/>
      </w:r>
    </w:p>
    <w:p xmlns:wp14="http://schemas.microsoft.com/office/word/2010/wordml" w:rsidP="3C268C94" wp14:paraId="2FB4BD1E" wp14:textId="778DA25C">
      <w:pPr>
        <w:pStyle w:val="Normal"/>
        <w:rPr>
          <w:rFonts w:ascii="Calibri" w:hAnsi="Calibri" w:eastAsia="Calibri" w:cs="Calibri"/>
          <w:sz w:val="18"/>
          <w:szCs w:val="18"/>
        </w:rPr>
      </w:pPr>
      <w:r w:rsidRPr="3C268C94" w:rsidR="2A151BA2">
        <w:rPr>
          <w:rFonts w:ascii="Calibri" w:hAnsi="Calibri" w:eastAsia="Calibri" w:cs="Calibri"/>
          <w:sz w:val="18"/>
          <w:szCs w:val="18"/>
        </w:rPr>
        <w:t>SPRING 2025 SURVEY DATA SUMMARY – Traditional</w:t>
      </w:r>
      <w:r w:rsidRPr="3C268C94" w:rsidR="402B6743">
        <w:rPr>
          <w:rFonts w:ascii="Calibri" w:hAnsi="Calibri" w:eastAsia="Calibri" w:cs="Calibri"/>
          <w:sz w:val="18"/>
          <w:szCs w:val="18"/>
        </w:rPr>
        <w:t>, Non-employed</w:t>
      </w:r>
      <w:r w:rsidRPr="3C268C94" w:rsidR="2A151BA2">
        <w:rPr>
          <w:rFonts w:ascii="Calibri" w:hAnsi="Calibri" w:eastAsia="Calibri" w:cs="Calibri"/>
          <w:sz w:val="18"/>
          <w:szCs w:val="18"/>
        </w:rPr>
        <w:t xml:space="preserve"> Interns Only </w:t>
      </w:r>
    </w:p>
    <w:tbl>
      <w:tblPr>
        <w:tblStyle w:val="TableNormal"/>
        <w:bidiVisual w:val="0"/>
        <w:tblW w:w="14557" w:type="dxa"/>
        <w:tblLook w:val="06A0" w:firstRow="1" w:lastRow="0" w:firstColumn="1" w:lastColumn="0" w:noHBand="1" w:noVBand="1"/>
      </w:tblPr>
      <w:tblGrid>
        <w:gridCol w:w="6356"/>
        <w:gridCol w:w="1581"/>
        <w:gridCol w:w="1455"/>
        <w:gridCol w:w="1605"/>
        <w:gridCol w:w="1455"/>
        <w:gridCol w:w="630"/>
        <w:gridCol w:w="660"/>
        <w:gridCol w:w="815"/>
      </w:tblGrid>
      <w:tr w:rsidR="521BA7BC" w:rsidTr="3C268C94" w14:paraId="3B24DB8E">
        <w:trPr>
          <w:trHeight w:val="285"/>
        </w:trPr>
        <w:tc>
          <w:tcPr>
            <w:tcW w:w="124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211F21D" w14:textId="5C64D75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Q5. Below are 31 Likert-style criteria </w:t>
            </w:r>
            <w:r w:rsidRPr="3C268C94" w:rsidR="6DB40A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regarding</w:t>
            </w:r>
            <w:r w:rsidRPr="3C268C94" w:rsidR="6DB40A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your preparation for the internship. These criteria are aligned to the new InTASC standards and Danielson Framework for Effective Teaching. Please assess how prepared you are to...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2D0523D" w14:textId="0F007952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E0B038B" w14:textId="5174EBBE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E325FD6" w14:textId="068F53EB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="521BA7BC" w:rsidTr="3C268C94" w14:paraId="12A9E9C2">
        <w:trPr>
          <w:trHeight w:val="124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21EF187" w14:textId="20D302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EDC7D31" w14:textId="54E247A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I CONSISTENTLY DEMONSTRATE the behavior at a level that exceeds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expectations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of a beginning teacher.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6713D8F" w14:textId="490542D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I DEMONSTRATE the behavior at a level expected of a beginning teacher.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72FF7B2" w14:textId="3081B45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I INCONSISTENTLY DEMONSTRATE the behavior at a level expected of a beginning teacher.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62F443B" w14:textId="6B7BBF9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There is INSUFFICIENT EVIDENCE to make a judgment about my ability to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demonstrate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this behavior.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0CDBA91" w14:textId="5AEA07E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N/A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5F8FFBF" w14:textId="5A1B45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Total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5308099" w14:textId="1551676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Weighted Average</w:t>
            </w:r>
          </w:p>
        </w:tc>
      </w:tr>
      <w:tr w:rsidR="521BA7BC" w:rsidTr="3C268C94" w14:paraId="277905A0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FC4A328" w14:textId="45745DF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1. Understand the diverse needs of students (1-1).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E6CD6BE" w14:textId="09A22D8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66.67%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A0BEDF7" w14:textId="2E5B642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33.33%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4F7F625" w14:textId="7FF5186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A8F33FD" w14:textId="21D6AEB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5BC59AA" w14:textId="2909B95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B5F3F1A" w14:textId="537DA5C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1E63D63" w14:textId="0E3D089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3.67</w:t>
            </w:r>
          </w:p>
        </w:tc>
      </w:tr>
      <w:tr w:rsidR="521BA7BC" w:rsidTr="3C268C94" w14:paraId="5D1BEA8F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1DAEBD7" w14:textId="68EA1DA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2. Plan for the diverse needs of students (1-2)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8A1B2CA" w14:textId="6B1D6D4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5641040" w14:textId="63AAC5D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6E54B83" w14:textId="7F3C6BA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879A57F" w14:textId="0F6D81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C78319C" w14:textId="059FF4B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CA1714A" w14:textId="6467482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E9DA678" w14:textId="3538BC5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3.44</w:t>
            </w:r>
          </w:p>
        </w:tc>
      </w:tr>
      <w:tr w:rsidR="521BA7BC" w:rsidTr="3C268C94" w14:paraId="3755F201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05F8C97" w14:textId="6EE272B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 Know the required content (I-4)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716B4D7" w14:textId="27A0928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2B90D8E" w14:textId="331030E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85C4295" w14:textId="0B1292B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E376B8E" w14:textId="25B9AE6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46F5780" w14:textId="689C2E9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B466905" w14:textId="3D99EC5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7F2A20C" w14:textId="503A0D3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3.56</w:t>
            </w:r>
          </w:p>
        </w:tc>
      </w:tr>
      <w:tr w:rsidR="521BA7BC" w:rsidTr="3C268C94" w14:paraId="38887CBB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8CD38FE" w14:textId="42D8B0C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4. Effectively teach the required content (I-5)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F6E491E" w14:textId="399A32B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BC8602D" w14:textId="6ADFBF2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F5F5386" w14:textId="2712485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00EAD44" w14:textId="1202077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1A92B99" w14:textId="12364F0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BE85431" w14:textId="24E499E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3085587" w14:textId="5584C0E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3.33</w:t>
            </w:r>
          </w:p>
        </w:tc>
      </w:tr>
      <w:tr w:rsidR="521BA7BC" w:rsidTr="3C268C94" w14:paraId="5D913767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6286A35" w14:textId="695C62C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 Create a respectful environment that supports learning for all students (I-3)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F50BFA7" w14:textId="770EECF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83.33%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0106FA4" w14:textId="0022037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16.67%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9FF0CCE" w14:textId="7F7511E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EDFFAED" w14:textId="32EA282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F6DC2D2" w14:textId="338CF35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FB09204" w14:textId="18CAFB9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1B71667" w14:textId="3F3EEB3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3.83</w:t>
            </w:r>
          </w:p>
        </w:tc>
      </w:tr>
      <w:tr w:rsidR="521BA7BC" w:rsidTr="3C268C94" w14:paraId="70142676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9E0BADD" w14:textId="42EEC67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6. Implement effective instruction that engages students in learning (I-5)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7F46486" w14:textId="3EA2780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9FEC691" w14:textId="51A37F2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59E64C6" w14:textId="7041A19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3DA3298" w14:textId="2ED27C2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A6BD21F" w14:textId="267C929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BB8BC16" w14:textId="5FC8B69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8FC1699" w14:textId="18C5FDC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</w:t>
            </w:r>
          </w:p>
        </w:tc>
      </w:tr>
      <w:tr w:rsidR="521BA7BC" w:rsidTr="3C268C94" w14:paraId="3920D673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CD71BE3" w14:textId="78C3562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7. Implement a range of assessments to measure progress of learners (I-6)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CC5B4C3" w14:textId="70480CC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16E39FF" w14:textId="70FE1EC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50.00%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20EFA2C" w14:textId="5E2B4B7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6B279E8" w14:textId="7BEBF73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D40CD82" w14:textId="6EAE69C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A6A40EA" w14:textId="5512603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3AA43B9" w14:textId="0F74282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</w:t>
            </w:r>
          </w:p>
        </w:tc>
      </w:tr>
      <w:tr w:rsidR="521BA7BC" w:rsidTr="3C268C94" w14:paraId="5B0897DB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F39F62E" w14:textId="6DC6B51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8.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Demonstrate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professionalism with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stakeholders (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I-10)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4DF5E8E" w14:textId="4951D48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D10DF14" w14:textId="737E315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33.33%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ED8F24C" w14:textId="36E8AE1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E391A98" w14:textId="6FABD48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713F4B6" w14:textId="5B0FAC2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58FBF8E" w14:textId="264D41F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D53D9C3" w14:textId="0E2BD15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3.53</w:t>
            </w:r>
          </w:p>
        </w:tc>
      </w:tr>
      <w:tr w:rsidR="521BA7BC" w:rsidTr="3C268C94" w14:paraId="1282AFA3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73CF99D" w14:textId="4744ED9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9. Use technology effectively to improve learning (I-8)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AB90A14" w14:textId="52180B6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0E7E543" w14:textId="33A440B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0FBB8EC" w14:textId="6AE1A85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826FF02" w14:textId="3E9C103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2E9EA05" w14:textId="14E8171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2C08127" w14:textId="2E9B40A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4845077" w14:textId="3AB64F8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3.56</w:t>
            </w:r>
          </w:p>
        </w:tc>
      </w:tr>
      <w:tr w:rsidR="521BA7BC" w:rsidTr="3C268C94" w14:paraId="15D6AD3C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26B78C5" w14:textId="03013C3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10. Positively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impact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student academic growth (I-7)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26D422D" w14:textId="275B4E2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66.67%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A7573A3" w14:textId="750B619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27.78%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5F79AE3" w14:textId="6AFC8E1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984E3EE" w14:textId="01B0470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0052A00" w14:textId="54FDF74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0B3E80A" w14:textId="4C8DF4F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11F4391" w14:textId="6BE4A8A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3.61</w:t>
            </w:r>
          </w:p>
        </w:tc>
      </w:tr>
      <w:tr w:rsidR="521BA7BC" w:rsidTr="3C268C94" w14:paraId="2E7F14C6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972E72E" w14:textId="671D2D2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 Attend to the Whole Child (I–3)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82682EB" w14:textId="3A49B64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0671E4D" w14:textId="4246FD2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793E6C9" w14:textId="59FC301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BF56CCA" w14:textId="5E5DF04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FA5AE8F" w14:textId="64C8E59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02C1F73" w14:textId="11AA026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16E07FB" w14:textId="2DCEEE0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3.44</w:t>
            </w:r>
          </w:p>
        </w:tc>
      </w:tr>
      <w:tr w:rsidR="521BA7BC" w:rsidTr="3C268C94" w14:paraId="291A8421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A0CB8F4" w14:textId="5E31350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12. Vary my instructional strategies (I–8)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F1F6259" w14:textId="706A773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1AA68E9" w14:textId="11CCB0F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1548925" w14:textId="0BE6899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C144737" w14:textId="788FEF7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EA7A810" w14:textId="003B788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8F777CC" w14:textId="302A0EF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99A0C7F" w14:textId="600271E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3.56</w:t>
            </w:r>
          </w:p>
        </w:tc>
      </w:tr>
      <w:tr w:rsidR="521BA7BC" w:rsidTr="3C268C94" w14:paraId="5768F7BD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F7C8CED" w14:textId="5D21E66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13. Use higher order thinking skills (I-5)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27027E3" w14:textId="0D4937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33.33%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F54A92E" w14:textId="313CE4E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5A0EA2B" w14:textId="1B994B6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11.11%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A35B268" w14:textId="001319F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744A4DF" w14:textId="135A574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FA7E60A" w14:textId="023404D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6F5E615" w14:textId="43767A8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3.22</w:t>
            </w:r>
          </w:p>
        </w:tc>
      </w:tr>
      <w:tr w:rsidR="521BA7BC" w:rsidTr="3C268C94" w14:paraId="0866DAAA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6C846AF" w14:textId="01DA0CF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14. Employ motivational strategies (I-8)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D008FDA" w14:textId="6D60DAC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61.11%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F6EFD10" w14:textId="3F41C05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16BA102" w14:textId="760C643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78F8961" w14:textId="177ECBC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6EDADB7" w14:textId="55712E8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004FFC2" w14:textId="6B2764D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6C0BE3E" w14:textId="4BD296F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3.61</w:t>
            </w:r>
          </w:p>
        </w:tc>
      </w:tr>
      <w:tr w:rsidR="521BA7BC" w:rsidTr="3C268C94" w14:paraId="72122A83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382FEE8" w14:textId="6ED5665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15. Employ classroom management strategies (I-3)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0036815" w14:textId="6A36F86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0E7846F" w14:textId="372D1A9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50.00%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A197B5F" w14:textId="50AE631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4744683" w14:textId="73EEABE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526EE95" w14:textId="3F17AF5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E82C33F" w14:textId="57FB087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22EDD81" w14:textId="4A9B230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</w:t>
            </w:r>
          </w:p>
        </w:tc>
      </w:tr>
      <w:tr w:rsidR="521BA7BC" w:rsidTr="3C268C94" w14:paraId="6C721605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A31CA58" w14:textId="6409578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16. Display verbal and nonverbal communication (I-2)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230B7C0" w14:textId="78A228C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77.78%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2B027DD" w14:textId="25DEC0E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16.67%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ABD2D98" w14:textId="61AD1DA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D227AF5" w14:textId="251D388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57D0982" w14:textId="763497B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7E04291" w14:textId="2769E25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B46C835" w14:textId="1219F5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3.72</w:t>
            </w:r>
          </w:p>
        </w:tc>
      </w:tr>
      <w:tr w:rsidR="521BA7BC" w:rsidTr="3C268C94" w14:paraId="711CB2EE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A2AA633" w14:textId="6269F22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17. Design standards-based Unit Planning (I-7)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3D0F416" w14:textId="52401EA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04D99CF" w14:textId="58B0F49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42FBE8B" w14:textId="75AFAC6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9F95D01" w14:textId="70E3E43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358ED95" w14:textId="4C69FA3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B5BE76D" w14:textId="33C64AD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D05B9E2" w14:textId="2D86528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</w:t>
            </w:r>
          </w:p>
        </w:tc>
      </w:tr>
      <w:tr w:rsidR="521BA7BC" w:rsidTr="3C268C94" w14:paraId="2CF33B34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844D3B0" w14:textId="36F1043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18. Design standards-based Lesson Planning (I-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7 )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BB592F0" w14:textId="45A6EA6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7EC6BF8" w14:textId="2CC4461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865C67C" w14:textId="364EEB2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273005F" w14:textId="534BA3F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9004E93" w14:textId="6E90CAE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AED44DA" w14:textId="400FF97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9E81299" w14:textId="17AAE49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3.56</w:t>
            </w:r>
          </w:p>
        </w:tc>
      </w:tr>
      <w:tr w:rsidR="521BA7BC" w:rsidTr="3C268C94" w14:paraId="7659D057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75CA95B" w14:textId="5C8A63D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19. Design formative assessments (I–6)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9F74CD8" w14:textId="08CBEC0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CF755A8" w14:textId="619AF6A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C8B0FA7" w14:textId="4068863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7D506AD" w14:textId="75EA181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BF754BB" w14:textId="138A226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C8C6E5F" w14:textId="68B191B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FB4614C" w14:textId="5AE102D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3.44</w:t>
            </w:r>
          </w:p>
        </w:tc>
      </w:tr>
      <w:tr w:rsidR="521BA7BC" w:rsidTr="3C268C94" w14:paraId="44CB0806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6C58ED9" w14:textId="7C91140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20. Design summative assessments (I–6)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5A52491" w14:textId="5B9FF95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EFC1220" w14:textId="43E5CF4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D26E017" w14:textId="5DAC922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5C22FEA" w14:textId="444B0B1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28A81B1" w14:textId="6811794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B151AE0" w14:textId="482EAAF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003B712" w14:textId="4513C8D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3.44</w:t>
            </w:r>
          </w:p>
        </w:tc>
      </w:tr>
      <w:tr w:rsidR="521BA7BC" w:rsidTr="3C268C94" w14:paraId="32659658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2DA7058" w14:textId="0BE8B7D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21. Use multiple approaches to assessment to inform future instruction (I-6)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FA1ECAB" w14:textId="3721C28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DBF8AE5" w14:textId="2503241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3A237ED" w14:textId="0F73853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5CBB54F" w14:textId="097FDF3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EBA94CD" w14:textId="227C541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B590195" w14:textId="18C64B9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42B1CA2" w14:textId="5188886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3.56</w:t>
            </w:r>
          </w:p>
        </w:tc>
      </w:tr>
      <w:tr w:rsidR="521BA7BC" w:rsidTr="3C268C94" w14:paraId="0D8468C0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70B78A9" w14:textId="44DB9DC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22.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Demonstrate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ongoing self-reflection (I–9)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3CB42A6" w14:textId="1119281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61.11%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89E63A5" w14:textId="03893FD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33.33%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1E3A5D9" w14:textId="630F787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F45470B" w14:textId="06FFF8C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A7A39C9" w14:textId="6523BB1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7C1046D" w14:textId="595B4F0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E1060A1" w14:textId="43F1972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3.56</w:t>
            </w:r>
          </w:p>
        </w:tc>
      </w:tr>
      <w:tr w:rsidR="521BA7BC" w:rsidTr="3C268C94" w14:paraId="7E8BCF27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E209E4B" w14:textId="2EBFD0A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23. Engage in professional growth opportunities (I-9)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58D14F9" w14:textId="5AFB7EE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3B16439" w14:textId="04938CC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BEA0AB7" w14:textId="7FB5EDB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40C9358" w14:textId="0FFCAC4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BE32CB9" w14:textId="746BF4B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B14ED2D" w14:textId="3A93DFB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0B3464B" w14:textId="6F438DC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</w:t>
            </w:r>
          </w:p>
        </w:tc>
      </w:tr>
      <w:tr w:rsidR="521BA7BC" w:rsidTr="3C268C94" w14:paraId="5AB6FE2E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468F40A" w14:textId="7FA93C4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24. Develop positive teacher-parent connections (I–10)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F00DA94" w14:textId="56830D8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0FBF288" w14:textId="5D051D7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5CF9263" w14:textId="5A0E4C6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22.22%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E8719CC" w14:textId="3D3F1FA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B4E9082" w14:textId="1DC6214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8193945" w14:textId="7C172A9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EB3F08A" w14:textId="636FFFD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3.17</w:t>
            </w:r>
          </w:p>
        </w:tc>
      </w:tr>
      <w:tr w:rsidR="521BA7BC" w:rsidTr="3C268C94" w14:paraId="3980A547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6B840F9" w14:textId="6491069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25. Collaborate with the school community (I–10)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6388F10" w14:textId="38E8EE2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543A1C1" w14:textId="0DB8DBC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DC33AB7" w14:textId="6451A74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FF49C2F" w14:textId="49F2ABA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E52047C" w14:textId="7C178D6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9960F44" w14:textId="0895362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0A8B81A" w14:textId="1B7727D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3.28</w:t>
            </w:r>
          </w:p>
        </w:tc>
      </w:tr>
      <w:tr w:rsidR="521BA7BC" w:rsidTr="3C268C94" w14:paraId="22FDB198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D2FD620" w14:textId="2716CE5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26.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Demonstrate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mutual respect with students (I-2)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D1D6464" w14:textId="49166F9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83.33%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BD53347" w14:textId="0E410A4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16.67%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E2118A7" w14:textId="62C99EB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DCD4842" w14:textId="2BAF72B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47E752A" w14:textId="2A44930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4BFB5D1" w14:textId="5BC820B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3779F54" w14:textId="1F7A1F5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3.83</w:t>
            </w:r>
          </w:p>
        </w:tc>
      </w:tr>
      <w:tr w:rsidR="521BA7BC" w:rsidTr="3C268C94" w14:paraId="391BDB9D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2C98304" w14:textId="4128BB6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27. Teach to the Maryland College and Career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Readiness Math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Standards (I-4)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3D6EE30" w14:textId="2C8EA56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66.67%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E13BAAF" w14:textId="4A346F4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27.78%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2338CE3" w14:textId="38ACF0B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D0226E6" w14:textId="64822B3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B3515FE" w14:textId="4AB54BE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54F055A" w14:textId="7A90C98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46F9989" w14:textId="202A69D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3.61</w:t>
            </w:r>
          </w:p>
        </w:tc>
      </w:tr>
      <w:tr w:rsidR="521BA7BC" w:rsidTr="3C268C94" w14:paraId="4E71E4EF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4AD2D3D" w14:textId="3A26533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28. Teach to the Maryland College and Career 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Readiness Reading</w:t>
            </w: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 xml:space="preserve"> Standards (I-4)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FD5B601" w14:textId="7C5AA5B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F7A2687" w14:textId="1581416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11676E8" w14:textId="6BEA5C6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B1160E6" w14:textId="28454BB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5D8438E" w14:textId="22D920C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5.56%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38C9278" w14:textId="23B6161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3FF526A" w14:textId="4F500E0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3.53</w:t>
            </w:r>
          </w:p>
        </w:tc>
      </w:tr>
      <w:tr w:rsidR="521BA7BC" w:rsidTr="3C268C94" w14:paraId="07F22421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E6779FD" w14:textId="1C89B6F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29. Employ the Danielson Framework for Teacher Effectiveness (used in most teacher evaluations in MD) (I-9)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61462A6" w14:textId="044AC2C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F82BFC6" w14:textId="7394EFA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61.11%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B69EACC" w14:textId="154C376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F363AAD" w14:textId="01AC6E1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E13E90A" w14:textId="49AC8CA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07A3978" w14:textId="706AF10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A2EC605" w14:textId="2FC7C60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3.39</w:t>
            </w:r>
          </w:p>
        </w:tc>
      </w:tr>
      <w:tr w:rsidR="521BA7BC" w:rsidTr="3C268C94" w14:paraId="537998EC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A1BAF7B" w14:textId="730A56D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30. Understand standardized assessments (I-6)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E0A0156" w14:textId="3D18D6E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55.56%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BDCBF4D" w14:textId="75C06BA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44.44%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22463DF" w14:textId="067E438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91529AC" w14:textId="0C8B86E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CB6DD1B" w14:textId="3B03B3C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A4DD7E1" w14:textId="3E53073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93BA0EB" w14:textId="7AD0AF4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3.56</w:t>
            </w:r>
          </w:p>
        </w:tc>
      </w:tr>
      <w:tr w:rsidR="521BA7BC" w:rsidTr="3C268C94" w14:paraId="17EE019A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EAEAE8"/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DBC6F3B" w14:textId="68231CE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31. Develop your own Student Learning Objectives (I-7)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0765BCBF" w14:textId="5394981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61.11%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E251A6B" w14:textId="2FA9660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38.89%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12A31B4" w14:textId="4310F1B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E3D6795" w14:textId="563DFF7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E7BB785" w14:textId="1CB73A9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0.00%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061B0DE" w14:textId="6A1EE22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69B12EF" w14:textId="5BF5FE0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  <w:r w:rsidRPr="3C268C94" w:rsidR="6DB40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3.61</w:t>
            </w:r>
          </w:p>
        </w:tc>
      </w:tr>
      <w:tr w:rsidR="521BA7BC" w:rsidTr="3C268C94" w14:paraId="2EE600EB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E485096" w14:textId="630EA6AD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C5A229B" w14:textId="21EB0F11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3879B6F" w14:textId="47CD1041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C714A6D" w14:textId="2DD67371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006814A" w14:textId="1ED66E60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63A3957D" w14:textId="33D2CAE6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B573186" w14:textId="47E0D17E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483E1BC" w14:textId="33E55D5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</w:p>
        </w:tc>
      </w:tr>
      <w:tr w:rsidR="521BA7BC" w:rsidTr="3C268C94" w14:paraId="7FE3EB31">
        <w:trPr>
          <w:trHeight w:val="285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2C9FD66A" w14:textId="6060DB5E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B2C6E31" w14:textId="1AF48FA6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3C38D97E" w14:textId="4F22C0A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5FAE4FE1" w14:textId="15A20A5A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4B7C4846" w14:textId="60CC5E5F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2446250" w14:textId="5622014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7A699ED2" w14:textId="2CC8D0D4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1BA7BC" w:rsidP="3C268C94" w:rsidRDefault="521BA7BC" w14:paraId="1962BE8B" w14:textId="7FFA754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</w:p>
        </w:tc>
      </w:tr>
    </w:tbl>
    <w:p xmlns:wp14="http://schemas.microsoft.com/office/word/2010/wordml" w:rsidP="3C268C94" wp14:paraId="5804BC12" wp14:textId="64EC20F2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Spring 2025 Intern Perception of Teacher Preparedness Survey (Traditional Interns)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based on the 18 respondents and 31 aligned InTASC/Danielson criteria.</w:t>
      </w:r>
    </w:p>
    <w:p xmlns:wp14="http://schemas.microsoft.com/office/word/2010/wordml" w:rsidP="3C268C94" wp14:paraId="3F104E8F" wp14:textId="38CDA9E3">
      <w:pPr>
        <w:pStyle w:val="Normal"/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Overall trend</w:t>
      </w: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: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Interns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generally perceive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themselves as well</w:t>
      </w:r>
      <w:r w:rsidRPr="3C268C94" w:rsidR="3DBD24A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-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prepared at or above the level expected of a beginning teacher across all domains.</w:t>
      </w:r>
    </w:p>
    <w:p xmlns:wp14="http://schemas.microsoft.com/office/word/2010/wordml" w:rsidP="3C268C94" wp14:paraId="3594F277" wp14:textId="75713218">
      <w:pPr>
        <w:spacing w:after="0" w:afterAutospacing="off" w:line="240" w:lineRule="auto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3C268C94" wp14:paraId="5E25C524" wp14:textId="1BE5CDA0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Survey Strengths</w:t>
      </w:r>
    </w:p>
    <w:p xmlns:wp14="http://schemas.microsoft.com/office/word/2010/wordml" w:rsidP="3C268C94" wp14:paraId="71191F79" wp14:textId="43EC5F8D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Interns reported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th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e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highest levels of confidence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in areas related to classroom culture, relationships, and professionalism:</w:t>
      </w:r>
    </w:p>
    <w:p xmlns:wp14="http://schemas.microsoft.com/office/word/2010/wordml" w:rsidP="3C268C94" wp14:paraId="636F611E" wp14:textId="4E9E1A17">
      <w:pPr>
        <w:spacing w:after="0" w:afterAutospacing="off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Top‑rated areas (≥ 3.70):</w:t>
      </w:r>
    </w:p>
    <w:p xmlns:wp14="http://schemas.microsoft.com/office/word/2010/wordml" w:rsidP="3C268C94" wp14:paraId="26123DCA" wp14:textId="39B3B6D3">
      <w:pPr>
        <w:pStyle w:val="Normal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Creating a respectful learning environment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(3.83)</w:t>
      </w:r>
    </w:p>
    <w:p xmlns:wp14="http://schemas.microsoft.com/office/word/2010/wordml" w:rsidP="3C268C94" wp14:paraId="60282ABE" wp14:textId="51854489">
      <w:pPr>
        <w:pStyle w:val="Normal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Demonstrating mutual respect with students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(3.83)</w:t>
      </w:r>
    </w:p>
    <w:p xmlns:wp14="http://schemas.microsoft.com/office/word/2010/wordml" w:rsidP="3C268C94" wp14:paraId="663D55F2" wp14:textId="15AF8240">
      <w:pPr>
        <w:pStyle w:val="Normal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Verbal and nonverbal communication skills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(3.72)</w:t>
      </w:r>
    </w:p>
    <w:p xmlns:wp14="http://schemas.microsoft.com/office/word/2010/wordml" w:rsidP="3C268C94" wp14:paraId="64F6E49A" wp14:textId="0D40586A">
      <w:pPr>
        <w:pStyle w:val="Normal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Understanding diverse student needs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(3.67)</w:t>
      </w:r>
    </w:p>
    <w:p xmlns:wp14="http://schemas.microsoft.com/office/word/2010/wordml" w:rsidP="3C268C94" wp14:paraId="537ADE0C" wp14:textId="4B8A8F85">
      <w:pPr>
        <w:pStyle w:val="Normal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Positive impact on student academic growth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(3.61)</w:t>
      </w:r>
    </w:p>
    <w:p xmlns:wp14="http://schemas.microsoft.com/office/word/2010/wordml" w:rsidP="3C268C94" wp14:paraId="509198C3" wp14:textId="51BC7F41">
      <w:pPr>
        <w:pStyle w:val="Normal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Motivational strategies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(3.61)</w:t>
      </w:r>
    </w:p>
    <w:p xmlns:wp14="http://schemas.microsoft.com/office/word/2010/wordml" w:rsidP="3C268C94" wp14:paraId="3B0DE54B" wp14:textId="1EB3C08F">
      <w:pPr>
        <w:pStyle w:val="Normal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Developing Student Learning Objectives (SLOs)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(3.61)</w:t>
      </w:r>
    </w:p>
    <w:p xmlns:wp14="http://schemas.microsoft.com/office/word/2010/wordml" w:rsidP="3C268C94" wp14:paraId="35426E49" wp14:textId="78965D36">
      <w:pPr>
        <w:spacing w:after="0" w:afterAutospacing="off" w:line="240" w:lineRule="auto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3C268C94" wp14:paraId="77A3B3F3" wp14:textId="6D3527FF">
      <w:pPr>
        <w:pStyle w:val="Normal"/>
        <w:spacing w:after="0" w:afterAutospacing="off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Instructional Planning and Teaching</w:t>
      </w:r>
    </w:p>
    <w:p xmlns:wp14="http://schemas.microsoft.com/office/word/2010/wordml" w:rsidP="3C268C94" wp14:paraId="48A5CEDB" wp14:textId="66C10D2D">
      <w:pPr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Interns expressed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solid confidence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in instructional and planning‑related competencies:</w:t>
      </w:r>
    </w:p>
    <w:p xmlns:wp14="http://schemas.microsoft.com/office/word/2010/wordml" w:rsidP="3C268C94" wp14:paraId="5460BD21" wp14:textId="19B95E00">
      <w:pPr>
        <w:spacing w:after="0" w:afterAutospacing="off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Consistently strong areas</w:t>
      </w:r>
      <w:r w:rsidRPr="3C268C94" w:rsidR="2E66788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:</w:t>
      </w:r>
    </w:p>
    <w:p xmlns:wp14="http://schemas.microsoft.com/office/word/2010/wordml" w:rsidP="3C268C94" wp14:paraId="7A28923A" wp14:textId="6A1F400A">
      <w:pPr>
        <w:pStyle w:val="Normal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Lesson and unit planning aligned to standards</w:t>
      </w:r>
    </w:p>
    <w:p xmlns:wp14="http://schemas.microsoft.com/office/word/2010/wordml" w:rsidP="3C268C94" wp14:paraId="615377D0" wp14:textId="2968F8CA">
      <w:pPr>
        <w:pStyle w:val="Normal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Varying instructional strategies</w:t>
      </w:r>
    </w:p>
    <w:p xmlns:wp14="http://schemas.microsoft.com/office/word/2010/wordml" w:rsidP="3C268C94" wp14:paraId="33EFF68D" wp14:textId="29315465">
      <w:pPr>
        <w:pStyle w:val="Normal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Implementing engaging instruction</w:t>
      </w:r>
    </w:p>
    <w:p xmlns:wp14="http://schemas.microsoft.com/office/word/2010/wordml" w:rsidP="3C268C94" wp14:paraId="34BF9AE5" wp14:textId="3E91FF48">
      <w:pPr>
        <w:pStyle w:val="Normal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Using technology to support learning</w:t>
      </w:r>
    </w:p>
    <w:p xmlns:wp14="http://schemas.microsoft.com/office/word/2010/wordml" w:rsidP="3C268C94" wp14:paraId="0ACD8FB0" wp14:textId="1D58ED5F">
      <w:pPr>
        <w:pStyle w:val="Normal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Teaching to Maryland CCR math and reading standards</w:t>
      </w:r>
    </w:p>
    <w:p xmlns:wp14="http://schemas.microsoft.com/office/word/2010/wordml" w:rsidP="3C268C94" wp14:paraId="255ED8E6" wp14:textId="5C3902CC">
      <w:pPr>
        <w:spacing w:after="0" w:afterAutospacing="off" w:line="240" w:lineRule="auto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3C268C94" wp14:paraId="41D8847A" wp14:textId="1F2D43FF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Assessment and Data Use</w:t>
      </w:r>
    </w:p>
    <w:p xmlns:wp14="http://schemas.microsoft.com/office/word/2010/wordml" w:rsidP="3C268C94" wp14:paraId="089074DA" wp14:textId="23E844CA">
      <w:p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Preparation related to assessment was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positive overall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,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with some opportunities for continued growth:</w:t>
      </w:r>
    </w:p>
    <w:p xmlns:wp14="http://schemas.microsoft.com/office/word/2010/wordml" w:rsidP="3C268C94" wp14:paraId="1235FF4F" wp14:textId="5EB47866">
      <w:pPr>
        <w:spacing w:after="0" w:afterAutospacing="off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Assessment strengths:</w:t>
      </w:r>
    </w:p>
    <w:p xmlns:wp14="http://schemas.microsoft.com/office/word/2010/wordml" w:rsidP="3C268C94" wp14:paraId="727898BF" wp14:textId="2DEBF048">
      <w:pPr>
        <w:pStyle w:val="Normal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Implementing a range of assessments (3.50)</w:t>
      </w:r>
    </w:p>
    <w:p xmlns:wp14="http://schemas.microsoft.com/office/word/2010/wordml" w:rsidP="3C268C94" wp14:paraId="65C237F6" wp14:textId="3B48FB1F">
      <w:pPr>
        <w:pStyle w:val="Normal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Designing formative and summative assessments (3.44 each)</w:t>
      </w:r>
    </w:p>
    <w:p xmlns:wp14="http://schemas.microsoft.com/office/word/2010/wordml" w:rsidP="3C268C94" wp14:paraId="36A82210" wp14:textId="334438B0">
      <w:pPr>
        <w:pStyle w:val="Normal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Using multiple assessment approaches to inform instruction (3.56)</w:t>
      </w:r>
    </w:p>
    <w:p xmlns:wp14="http://schemas.microsoft.com/office/word/2010/wordml" w:rsidP="3C268C94" wp14:paraId="672CC4F0" wp14:textId="66106715">
      <w:pPr>
        <w:pStyle w:val="Normal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Understanding standardized assessments (3.56)</w:t>
      </w:r>
    </w:p>
    <w:p xmlns:wp14="http://schemas.microsoft.com/office/word/2010/wordml" w:rsidP="3C268C94" wp14:paraId="52F61563" wp14:textId="1C469F47">
      <w:pPr>
        <w:spacing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While ratings are strong, assessment‑related areas cluster slightly lower than classroom environment and instruction, suggesting a potential focus area for program refinement or deeper practice opportunities.</w:t>
      </w:r>
    </w:p>
    <w:p xmlns:wp14="http://schemas.microsoft.com/office/word/2010/wordml" w:rsidP="3C268C94" wp14:paraId="1DB8A549" wp14:textId="1866035A">
      <w:pPr>
        <w:spacing w:after="0" w:afterAutospacing="off" w:line="240" w:lineRule="auto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3C268C94" wp14:paraId="247A8B3F" wp14:textId="4E5CE119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Professionalism and Collaboration</w:t>
      </w:r>
    </w:p>
    <w:p xmlns:wp14="http://schemas.microsoft.com/office/word/2010/wordml" w:rsidP="3C268C94" wp14:paraId="28FB0788" wp14:textId="059F1C20">
      <w:pPr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Interns reported strong preparation in professional behaviors, with slightly lower confidence in external collaboration skills:</w:t>
      </w:r>
    </w:p>
    <w:p xmlns:wp14="http://schemas.microsoft.com/office/word/2010/wordml" w:rsidP="3C268C94" wp14:paraId="1B720998" wp14:textId="7190B9E8">
      <w:pPr>
        <w:spacing w:after="0" w:afterAutospacing="off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Higher ratings:</w:t>
      </w:r>
    </w:p>
    <w:p xmlns:wp14="http://schemas.microsoft.com/office/word/2010/wordml" w:rsidP="3C268C94" wp14:paraId="346A5F49" wp14:textId="28F30513">
      <w:pPr>
        <w:pStyle w:val="Normal"/>
        <w:numPr>
          <w:ilvl w:val="0"/>
          <w:numId w:val="6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Demonstrating professionalism with stakeholders (3.53)</w:t>
      </w:r>
    </w:p>
    <w:p xmlns:wp14="http://schemas.microsoft.com/office/word/2010/wordml" w:rsidP="3C268C94" wp14:paraId="706A1264" wp14:textId="7437CB33">
      <w:pPr>
        <w:pStyle w:val="Normal"/>
        <w:numPr>
          <w:ilvl w:val="0"/>
          <w:numId w:val="6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Engaging in professional growth (3.50)</w:t>
      </w:r>
    </w:p>
    <w:p xmlns:wp14="http://schemas.microsoft.com/office/word/2010/wordml" w:rsidP="3C268C94" wp14:paraId="50B04579" wp14:textId="26A2A941">
      <w:pPr>
        <w:pStyle w:val="Normal"/>
        <w:numPr>
          <w:ilvl w:val="0"/>
          <w:numId w:val="6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Ongoing self‑reflection (3.56)</w:t>
      </w:r>
    </w:p>
    <w:p xmlns:wp14="http://schemas.microsoft.com/office/word/2010/wordml" w:rsidP="3C268C94" wp14:paraId="59540A27" wp14:textId="7F552D86">
      <w:pPr>
        <w:spacing w:after="0" w:afterAutospacing="off" w:line="240" w:lineRule="auto"/>
        <w:ind w:left="72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Lower‑rated but still positive areas:</w:t>
      </w:r>
    </w:p>
    <w:p xmlns:wp14="http://schemas.microsoft.com/office/word/2010/wordml" w:rsidP="3C268C94" wp14:paraId="759998B1" wp14:textId="5974CFBD">
      <w:pPr>
        <w:pStyle w:val="Normal"/>
        <w:numPr>
          <w:ilvl w:val="0"/>
          <w:numId w:val="7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Developing positive teacher‑parent connections (3.17)</w:t>
      </w:r>
    </w:p>
    <w:p xmlns:wp14="http://schemas.microsoft.com/office/word/2010/wordml" w:rsidP="3C268C94" wp14:paraId="7B21CC76" wp14:textId="0F42BCB5">
      <w:pPr>
        <w:pStyle w:val="Normal"/>
        <w:numPr>
          <w:ilvl w:val="0"/>
          <w:numId w:val="7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Collaborating with the school community (3.28)</w:t>
      </w:r>
    </w:p>
    <w:p xmlns:wp14="http://schemas.microsoft.com/office/word/2010/wordml" w:rsidP="3C268C94" wp14:paraId="3AE097EE" wp14:textId="6997E0F7">
      <w:pPr>
        <w:pStyle w:val="Normal"/>
        <w:numPr>
          <w:ilvl w:val="0"/>
          <w:numId w:val="7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Employing the Danielson Framework (3.39)</w:t>
      </w:r>
    </w:p>
    <w:p xmlns:wp14="http://schemas.microsoft.com/office/word/2010/wordml" w:rsidP="3C268C94" wp14:paraId="0BB81F97" wp14:textId="605B5F08">
      <w:pPr>
        <w:spacing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These results may reflect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limited opportunities during internships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to fully engage with parents, broader school communities, or formal evaluation frameworks.</w:t>
      </w:r>
    </w:p>
    <w:p xmlns:wp14="http://schemas.microsoft.com/office/word/2010/wordml" w:rsidP="3C268C94" wp14:paraId="51654B9F" wp14:textId="1C7CB757">
      <w:pPr>
        <w:spacing w:after="0" w:afterAutospacing="off" w:line="240" w:lineRule="auto"/>
        <w:ind w:left="720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3C268C94" wp14:paraId="5FF9ECA6" wp14:textId="329E59CB">
      <w:pPr>
        <w:pStyle w:val="Normal"/>
        <w:spacing w:after="0" w:afterAutospacing="off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 xml:space="preserve">Areas for Potential Program </w:t>
      </w:r>
      <w:r w:rsidRPr="3C268C94" w:rsidR="39A9692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18"/>
          <w:szCs w:val="18"/>
          <w:lang w:val="en-US"/>
        </w:rPr>
        <w:t>Development/Growth</w:t>
      </w:r>
    </w:p>
    <w:p xmlns:wp14="http://schemas.microsoft.com/office/word/2010/wordml" w:rsidP="3C268C94" wp14:paraId="55C88481" wp14:textId="4E75E303">
      <w:pPr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The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lowest‑rated items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, while still above the “expected” threshold, suggest areas where interns may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benefit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from:</w:t>
      </w:r>
    </w:p>
    <w:p xmlns:wp14="http://schemas.microsoft.com/office/word/2010/wordml" w:rsidP="3C268C94" wp14:paraId="3182F0AD" wp14:textId="3BD8AF4D">
      <w:pPr>
        <w:pStyle w:val="Normal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More structured experiences with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family and community engagement</w:t>
      </w:r>
    </w:p>
    <w:p xmlns:wp14="http://schemas.microsoft.com/office/word/2010/wordml" w:rsidP="3C268C94" wp14:paraId="4746CA29" wp14:textId="2D0DB80B">
      <w:pPr>
        <w:pStyle w:val="Normal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Explicit practice applying the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Danielson Framework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in evaluative contexts</w:t>
      </w:r>
    </w:p>
    <w:p xmlns:wp14="http://schemas.microsoft.com/office/word/2010/wordml" w:rsidP="3C268C94" wp14:paraId="3541018F" wp14:textId="00FE456B">
      <w:pPr>
        <w:pStyle w:val="Normal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</w:pP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Continued support in 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>higher‑order thinking strategies</w:t>
      </w:r>
      <w:r w:rsidRPr="3C268C94" w:rsidR="749374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18"/>
          <w:szCs w:val="18"/>
          <w:lang w:val="en-US"/>
        </w:rPr>
        <w:t xml:space="preserve"> (3.22)</w:t>
      </w:r>
    </w:p>
    <w:p xmlns:wp14="http://schemas.microsoft.com/office/word/2010/wordml" w:rsidP="3C268C94" wp14:paraId="6CC4D2C8" wp14:textId="1BF80AE1">
      <w:pPr>
        <w:spacing w:line="240" w:lineRule="auto"/>
        <w:rPr>
          <w:rFonts w:ascii="Calibri" w:hAnsi="Calibri" w:eastAsia="Calibri" w:cs="Calibri"/>
          <w:sz w:val="18"/>
          <w:szCs w:val="18"/>
        </w:rPr>
      </w:pPr>
    </w:p>
    <w:p xmlns:wp14="http://schemas.microsoft.com/office/word/2010/wordml" w:rsidP="3C268C94" wp14:paraId="2C078E63" wp14:textId="76EE446E">
      <w:pPr>
        <w:rPr>
          <w:rFonts w:ascii="Calibri" w:hAnsi="Calibri" w:eastAsia="Calibri" w:cs="Calibri"/>
          <w:sz w:val="18"/>
          <w:szCs w:val="18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d80b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4cb1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719a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48bce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73cf8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82d63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df3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930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2fd7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441e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47a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c8a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a161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66e5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00d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2E3ADD"/>
    <w:rsid w:val="013EFCCA"/>
    <w:rsid w:val="0A38CA94"/>
    <w:rsid w:val="0AD970F5"/>
    <w:rsid w:val="0DC21FBA"/>
    <w:rsid w:val="12019719"/>
    <w:rsid w:val="137FCB3C"/>
    <w:rsid w:val="1A7C1281"/>
    <w:rsid w:val="20D32C2C"/>
    <w:rsid w:val="2369DA22"/>
    <w:rsid w:val="25B627D8"/>
    <w:rsid w:val="271A6968"/>
    <w:rsid w:val="278CEFC0"/>
    <w:rsid w:val="27F8A379"/>
    <w:rsid w:val="2A151BA2"/>
    <w:rsid w:val="2C9C9DDB"/>
    <w:rsid w:val="2C9C9DDB"/>
    <w:rsid w:val="2E667889"/>
    <w:rsid w:val="31F22A72"/>
    <w:rsid w:val="321A8F9E"/>
    <w:rsid w:val="36E92727"/>
    <w:rsid w:val="39A96926"/>
    <w:rsid w:val="3C268C94"/>
    <w:rsid w:val="3DBD24A2"/>
    <w:rsid w:val="3F0C1F13"/>
    <w:rsid w:val="3F10E8FF"/>
    <w:rsid w:val="402B6743"/>
    <w:rsid w:val="4130381A"/>
    <w:rsid w:val="44FBF58F"/>
    <w:rsid w:val="4D14DB5E"/>
    <w:rsid w:val="4D14DB5E"/>
    <w:rsid w:val="4F571910"/>
    <w:rsid w:val="4F571910"/>
    <w:rsid w:val="4F71C446"/>
    <w:rsid w:val="521BA7BC"/>
    <w:rsid w:val="52D99ED0"/>
    <w:rsid w:val="52D99ED0"/>
    <w:rsid w:val="553BB2C2"/>
    <w:rsid w:val="5829459B"/>
    <w:rsid w:val="582E3ADD"/>
    <w:rsid w:val="60C277F1"/>
    <w:rsid w:val="6487CBBE"/>
    <w:rsid w:val="67B9410D"/>
    <w:rsid w:val="6DB40A46"/>
    <w:rsid w:val="6EC86086"/>
    <w:rsid w:val="73CDA722"/>
    <w:rsid w:val="74937408"/>
    <w:rsid w:val="756AC5FE"/>
    <w:rsid w:val="7C1397AA"/>
    <w:rsid w:val="7DD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3ADD"/>
  <w15:chartTrackingRefBased/>
  <w15:docId w15:val="{19AE33DC-5BE5-4C31-B1AF-6A50E91E67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a368e744a914a4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B69E8CBE640BBCA2E53E8D7017D" ma:contentTypeVersion="4" ma:contentTypeDescription="Create a new document." ma:contentTypeScope="" ma:versionID="78fd919d4facc08bab98caa12d102312">
  <xsd:schema xmlns:xsd="http://www.w3.org/2001/XMLSchema" xmlns:xs="http://www.w3.org/2001/XMLSchema" xmlns:p="http://schemas.microsoft.com/office/2006/metadata/properties" xmlns:ns2="82f25350-a311-406f-b4d3-9c545f65d003" targetNamespace="http://schemas.microsoft.com/office/2006/metadata/properties" ma:root="true" ma:fieldsID="eedb3dfc297c485e52ecb6b9aa4708c6" ns2:_="">
    <xsd:import namespace="82f25350-a311-406f-b4d3-9c545f65d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5350-a311-406f-b4d3-9c545f65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B9AC9-45A2-4ED6-90BF-94FD1B278F13}"/>
</file>

<file path=customXml/itemProps2.xml><?xml version="1.0" encoding="utf-8"?>
<ds:datastoreItem xmlns:ds="http://schemas.openxmlformats.org/officeDocument/2006/customXml" ds:itemID="{FBB9A96B-B0B7-4468-9559-5BF01E09CF85}"/>
</file>

<file path=customXml/itemProps3.xml><?xml version="1.0" encoding="utf-8"?>
<ds:datastoreItem xmlns:ds="http://schemas.openxmlformats.org/officeDocument/2006/customXml" ds:itemID="{8AD3C32A-B234-47DE-BBE4-AE6A2DA0B4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King, Molly</dc:creator>
  <keywords/>
  <dc:description/>
  <dcterms:created xsi:type="dcterms:W3CDTF">2026-03-16T13:18:36.0000000Z</dcterms:created>
  <dcterms:modified xsi:type="dcterms:W3CDTF">2026-03-31T18:52:00.4441869Z</dcterms:modified>
  <lastModifiedBy>King, Molly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0x0101009102FB69E8CBE640BBCA2E53E8D7017D</vt:lpwstr>
  </property>
</Properties>
</file>